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309" w:type="dxa"/>
        <w:tblLayout w:type="fixed"/>
        <w:tblLook w:val="04A0" w:firstRow="1" w:lastRow="0" w:firstColumn="1" w:lastColumn="0" w:noHBand="0" w:noVBand="1"/>
      </w:tblPr>
      <w:tblGrid>
        <w:gridCol w:w="7481"/>
        <w:gridCol w:w="7828"/>
      </w:tblGrid>
      <w:tr w:rsidR="00C74B22" w14:paraId="13EB9527" w14:textId="77777777" w:rsidTr="00C74B22"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555E55" w:rsidRPr="00A072ED" w14:paraId="37C1A4C3" w14:textId="77777777" w:rsidTr="00C74B22">
              <w:tc>
                <w:tcPr>
                  <w:tcW w:w="9496" w:type="dxa"/>
                  <w:shd w:val="clear" w:color="auto" w:fill="D9D9D9" w:themeFill="background1" w:themeFillShade="D9"/>
                </w:tcPr>
                <w:p w14:paraId="7BE26821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 w:rsidRPr="00A072ED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P</w:t>
                  </w:r>
                  <w:r w:rsidRPr="00A072ED">
                    <w:rPr>
                      <w:rStyle w:val="AnhanghfettZeichenSST-90"/>
                      <w:szCs w:val="28"/>
                      <w:lang w:val="en-US"/>
                    </w:rPr>
                    <w:t>rocessing Specification</w:t>
                  </w:r>
                </w:p>
              </w:tc>
            </w:tr>
          </w:tbl>
          <w:p w14:paraId="1ADAA08A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ind w:left="993" w:hanging="993"/>
              <w:rPr>
                <w:rFonts w:ascii="Arial" w:hAnsi="Arial" w:cs="Arial"/>
                <w:bCs/>
                <w:lang w:val="en-US"/>
              </w:rPr>
            </w:pPr>
            <w:r w:rsidRPr="00A072ED">
              <w:rPr>
                <w:rFonts w:ascii="Arial" w:hAnsi="Arial" w:cs="Arial"/>
                <w:b/>
                <w:bCs/>
                <w:lang w:val="en-US"/>
              </w:rPr>
              <w:t>1. Processing Object</w:t>
            </w:r>
            <w:r w:rsidRPr="00A072ED">
              <w:rPr>
                <w:rFonts w:ascii="Arial" w:hAnsi="Arial" w:cs="Arial"/>
                <w:bCs/>
                <w:lang w:val="en-US"/>
              </w:rPr>
              <w:t>:</w:t>
            </w:r>
          </w:p>
          <w:p w14:paraId="504D7D7D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lang w:val="en-US"/>
              </w:rPr>
            </w:pPr>
            <w:r w:rsidRPr="00A072ED">
              <w:rPr>
                <w:rFonts w:ascii="Arial" w:hAnsi="Arial" w:cs="Arial"/>
                <w:lang w:val="en-US"/>
              </w:rPr>
              <w:t xml:space="preserve">The object of processing is the provision of </w:t>
            </w:r>
            <w:proofErr w:type="spellStart"/>
            <w:proofErr w:type="gramStart"/>
            <w:r w:rsidRPr="00A072ED">
              <w:rPr>
                <w:rFonts w:ascii="Arial" w:hAnsi="Arial" w:cs="Arial"/>
                <w:lang w:val="en-US"/>
              </w:rPr>
              <w:t>softgarden‘</w:t>
            </w:r>
            <w:proofErr w:type="gramEnd"/>
            <w:r w:rsidRPr="00A072ED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A072ED">
              <w:rPr>
                <w:rFonts w:ascii="Arial" w:hAnsi="Arial" w:cs="Arial"/>
                <w:lang w:val="en-US"/>
              </w:rPr>
              <w:t xml:space="preserve"> applicant </w:t>
            </w:r>
            <w:r>
              <w:rPr>
                <w:rFonts w:ascii="Arial" w:hAnsi="Arial" w:cs="Arial"/>
                <w:lang w:val="en-US"/>
              </w:rPr>
              <w:t>tracking</w:t>
            </w:r>
            <w:r w:rsidRPr="00A072ED">
              <w:rPr>
                <w:rFonts w:ascii="Arial" w:hAnsi="Arial" w:cs="Arial"/>
                <w:lang w:val="en-US"/>
              </w:rPr>
              <w:t xml:space="preserve"> system.</w:t>
            </w:r>
          </w:p>
          <w:p w14:paraId="47D3F675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ind w:left="993" w:hanging="993"/>
              <w:rPr>
                <w:rFonts w:ascii="Arial" w:hAnsi="Arial" w:cs="Arial"/>
                <w:lang w:val="en-US"/>
              </w:rPr>
            </w:pPr>
          </w:p>
          <w:p w14:paraId="29A2BC60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lang w:val="en-US"/>
              </w:rPr>
            </w:pPr>
            <w:r w:rsidRPr="00A072ED">
              <w:rPr>
                <w:rFonts w:ascii="Arial" w:hAnsi="Arial" w:cs="Arial"/>
                <w:b/>
                <w:lang w:val="en-US"/>
              </w:rPr>
              <w:t xml:space="preserve">2. </w:t>
            </w:r>
            <w:r>
              <w:rPr>
                <w:rFonts w:ascii="Arial" w:hAnsi="Arial" w:cs="Arial"/>
                <w:b/>
                <w:lang w:val="en-US"/>
              </w:rPr>
              <w:t>Processing Type</w:t>
            </w:r>
            <w:r w:rsidRPr="00A072ED">
              <w:rPr>
                <w:rFonts w:ascii="Arial" w:hAnsi="Arial" w:cs="Arial"/>
                <w:lang w:val="en-US"/>
              </w:rPr>
              <w:t>:</w:t>
            </w:r>
          </w:p>
          <w:p w14:paraId="6321687E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Processi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ng </w:t>
            </w:r>
            <w:r>
              <w:rPr>
                <w:rFonts w:ascii="Arial" w:hAnsi="Arial" w:cs="Arial"/>
                <w:bCs/>
                <w:lang w:val="en-US"/>
              </w:rPr>
              <w:t>includes collecting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storing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organizing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comparing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using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a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nd </w:t>
            </w:r>
            <w:r>
              <w:rPr>
                <w:rFonts w:ascii="Arial" w:hAnsi="Arial" w:cs="Arial"/>
                <w:bCs/>
                <w:lang w:val="en-US"/>
              </w:rPr>
              <w:t>providing personal data</w:t>
            </w:r>
            <w:r w:rsidRPr="00A072ED">
              <w:rPr>
                <w:rFonts w:ascii="Arial" w:hAnsi="Arial" w:cs="Arial"/>
                <w:bCs/>
                <w:lang w:val="en-US"/>
              </w:rPr>
              <w:t>.</w:t>
            </w:r>
          </w:p>
          <w:p w14:paraId="13B29DC4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n-US"/>
              </w:rPr>
            </w:pPr>
          </w:p>
          <w:p w14:paraId="465B2292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n-US"/>
              </w:rPr>
            </w:pPr>
            <w:r w:rsidRPr="00A072ED">
              <w:rPr>
                <w:rFonts w:ascii="Arial" w:hAnsi="Arial" w:cs="Arial"/>
                <w:b/>
                <w:bCs/>
                <w:lang w:val="en-US"/>
              </w:rPr>
              <w:t xml:space="preserve">3. </w:t>
            </w:r>
            <w:r>
              <w:rPr>
                <w:rFonts w:ascii="Arial" w:hAnsi="Arial" w:cs="Arial"/>
                <w:b/>
                <w:bCs/>
                <w:lang w:val="en-US"/>
              </w:rPr>
              <w:t>Processi</w:t>
            </w:r>
            <w:r w:rsidRPr="00A072ED">
              <w:rPr>
                <w:rFonts w:ascii="Arial" w:hAnsi="Arial" w:cs="Arial"/>
                <w:b/>
                <w:bCs/>
                <w:lang w:val="en-US"/>
              </w:rPr>
              <w:t>ng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Purpose</w:t>
            </w:r>
            <w:r w:rsidRPr="00A072ED">
              <w:rPr>
                <w:rFonts w:ascii="Arial" w:hAnsi="Arial" w:cs="Arial"/>
                <w:bCs/>
                <w:lang w:val="en-US"/>
              </w:rPr>
              <w:t>:</w:t>
            </w:r>
          </w:p>
          <w:p w14:paraId="314A27FC" w14:textId="77777777" w:rsidR="00555E55" w:rsidRPr="00A072ED" w:rsidRDefault="00555E55" w:rsidP="00555E55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The purpose of processi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ng </w:t>
            </w:r>
            <w:r>
              <w:rPr>
                <w:rFonts w:ascii="Arial" w:hAnsi="Arial" w:cs="Arial"/>
                <w:bCs/>
                <w:lang w:val="en-US"/>
              </w:rPr>
              <w:t>is r</w:t>
            </w:r>
            <w:r w:rsidRPr="00A072ED">
              <w:rPr>
                <w:rFonts w:ascii="Arial" w:hAnsi="Arial" w:cs="Arial"/>
                <w:bCs/>
                <w:lang w:val="en-US"/>
              </w:rPr>
              <w:t>ecrui</w:t>
            </w:r>
            <w:r>
              <w:rPr>
                <w:rFonts w:ascii="Arial" w:hAnsi="Arial" w:cs="Arial"/>
                <w:bCs/>
                <w:lang w:val="en-US"/>
              </w:rPr>
              <w:t>tment</w:t>
            </w:r>
            <w:r w:rsidRPr="00A072ED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including:</w:t>
            </w:r>
          </w:p>
          <w:p w14:paraId="04ECCC70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Structured presentation of applicant data</w:t>
            </w:r>
          </w:p>
          <w:p w14:paraId="0B6B88A8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C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ommuni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c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ation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w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it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h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applicants</w:t>
            </w:r>
          </w:p>
          <w:p w14:paraId="37664FB3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Assessment of applicant data as part of reports</w:t>
            </w:r>
          </w:p>
          <w:p w14:paraId="6B0C687B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Providing a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t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alent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pool</w:t>
            </w:r>
          </w:p>
          <w:p w14:paraId="56112A72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Retrieving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f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eedback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from applicants and employees hired via the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s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oftware</w:t>
            </w:r>
          </w:p>
          <w:p w14:paraId="6B9649AD" w14:textId="71ED309E" w:rsidR="00555E55" w:rsidRPr="00A072ED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br/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072ED" w14:paraId="23480E44" w14:textId="77777777" w:rsidTr="00C74B22">
              <w:trPr>
                <w:trHeight w:val="475"/>
              </w:trPr>
              <w:tc>
                <w:tcPr>
                  <w:tcW w:w="9354" w:type="dxa"/>
                  <w:shd w:val="clear" w:color="auto" w:fill="D9D9D9" w:themeFill="background1" w:themeFillShade="D9"/>
                </w:tcPr>
                <w:p w14:paraId="7F95721F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D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ata</w:t>
                  </w:r>
                  <w:proofErr w:type="spellEnd"/>
                  <w:r>
                    <w:rPr>
                      <w:rStyle w:val="AnhanghfettZeichenSST-9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Subject</w:t>
                  </w:r>
                  <w:proofErr w:type="spellEnd"/>
                  <w:r>
                    <w:rPr>
                      <w:rStyle w:val="AnhanghfettZeichenSST-9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Categories</w:t>
                  </w:r>
                  <w:proofErr w:type="spellEnd"/>
                </w:p>
              </w:tc>
            </w:tr>
          </w:tbl>
          <w:p w14:paraId="1E581C0D" w14:textId="77777777" w:rsidR="00555E55" w:rsidRPr="00A072ED" w:rsidRDefault="00555E55" w:rsidP="00555E55">
            <w:pPr>
              <w:spacing w:before="120" w:after="120" w:line="300" w:lineRule="exact"/>
              <w:outlineLvl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Data of the following groups of persons will be processed on commission</w:t>
            </w:r>
            <w:r w:rsidRPr="00A072ED">
              <w:rPr>
                <w:rFonts w:cs="Arial"/>
                <w:szCs w:val="20"/>
                <w:lang w:val="en-US"/>
              </w:rPr>
              <w:t>:</w:t>
            </w:r>
          </w:p>
          <w:p w14:paraId="3538CDEE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Interested parties</w:t>
            </w:r>
          </w:p>
          <w:p w14:paraId="5F40E792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Employees of the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Principal (r</w:t>
            </w:r>
            <w:r w:rsidRPr="00A072ED">
              <w:rPr>
                <w:rFonts w:cs="Arial"/>
                <w:lang w:val="en-US"/>
              </w:rPr>
              <w:t>ecruiter</w:t>
            </w:r>
            <w:r>
              <w:rPr>
                <w:rFonts w:cs="Arial"/>
                <w:lang w:val="en-US"/>
              </w:rPr>
              <w:t>)</w:t>
            </w:r>
          </w:p>
          <w:p w14:paraId="5800AA26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Applicants</w:t>
            </w:r>
          </w:p>
          <w:p w14:paraId="2C8C530A" w14:textId="77777777" w:rsidR="00555E55" w:rsidRPr="00A072ED" w:rsidRDefault="00555E55" w:rsidP="00555E5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555E55" w:rsidRPr="00A072ED" w14:paraId="10391C8E" w14:textId="77777777" w:rsidTr="00C74B22">
              <w:trPr>
                <w:trHeight w:val="475"/>
              </w:trPr>
              <w:tc>
                <w:tcPr>
                  <w:tcW w:w="9496" w:type="dxa"/>
                  <w:shd w:val="clear" w:color="auto" w:fill="D9D9D9" w:themeFill="background1" w:themeFillShade="D9"/>
                </w:tcPr>
                <w:p w14:paraId="1E5A7B4E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lastRenderedPageBreak/>
                    <w:t>P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ersonal</w:t>
                  </w:r>
                  <w:proofErr w:type="spellEnd"/>
                  <w:r>
                    <w:rPr>
                      <w:rStyle w:val="AnhanghfettZeichenSST-90"/>
                      <w:sz w:val="24"/>
                      <w:szCs w:val="28"/>
                    </w:rPr>
                    <w:t xml:space="preserve"> Data 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Types</w:t>
                  </w:r>
                  <w:proofErr w:type="spellEnd"/>
                </w:p>
              </w:tc>
            </w:tr>
          </w:tbl>
          <w:p w14:paraId="7A09366B" w14:textId="77777777" w:rsidR="00555E55" w:rsidRPr="00A072ED" w:rsidRDefault="00555E55" w:rsidP="00555E5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lang w:val="en-US"/>
              </w:rPr>
              <w:t>The following types of data will be processed on commission</w:t>
            </w:r>
            <w:r w:rsidRPr="00A072ED">
              <w:rPr>
                <w:rFonts w:cs="Arial"/>
                <w:szCs w:val="20"/>
                <w:lang w:val="en-US"/>
              </w:rPr>
              <w:t>:</w:t>
            </w:r>
          </w:p>
          <w:p w14:paraId="4E79A7F9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onta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t</w:t>
            </w:r>
            <w:r>
              <w:rPr>
                <w:rFonts w:cs="Arial"/>
                <w:lang w:val="en-US"/>
              </w:rPr>
              <w:t xml:space="preserve"> details of the applicant</w:t>
            </w:r>
            <w:r w:rsidRPr="00A072ED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street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house </w:t>
            </w:r>
            <w:r w:rsidRPr="00A072ED">
              <w:rPr>
                <w:rFonts w:cs="Arial"/>
                <w:lang w:val="en-US"/>
              </w:rPr>
              <w:t>num</w:t>
            </w:r>
            <w:r>
              <w:rPr>
                <w:rFonts w:cs="Arial"/>
                <w:lang w:val="en-US"/>
              </w:rPr>
              <w:t>b</w:t>
            </w:r>
            <w:r w:rsidRPr="00A072ED">
              <w:rPr>
                <w:rFonts w:cs="Arial"/>
                <w:lang w:val="en-US"/>
              </w:rPr>
              <w:t xml:space="preserve">er, </w:t>
            </w:r>
            <w:r>
              <w:rPr>
                <w:rFonts w:cs="Arial"/>
                <w:lang w:val="en-US"/>
              </w:rPr>
              <w:t>ZIP code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city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state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country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t</w:t>
            </w:r>
            <w:r w:rsidRPr="00A072ED">
              <w:rPr>
                <w:rFonts w:cs="Arial"/>
                <w:lang w:val="en-US"/>
              </w:rPr>
              <w:t>ele</w:t>
            </w:r>
            <w:r>
              <w:rPr>
                <w:rFonts w:cs="Arial"/>
                <w:lang w:val="en-US"/>
              </w:rPr>
              <w:t>ph</w:t>
            </w:r>
            <w:r w:rsidRPr="00A072ED">
              <w:rPr>
                <w:rFonts w:cs="Arial"/>
                <w:lang w:val="en-US"/>
              </w:rPr>
              <w:t>on</w:t>
            </w:r>
            <w:r>
              <w:rPr>
                <w:rFonts w:cs="Arial"/>
                <w:lang w:val="en-US"/>
              </w:rPr>
              <w:t xml:space="preserve">e </w:t>
            </w:r>
            <w:r w:rsidRPr="00A072ED">
              <w:rPr>
                <w:rFonts w:cs="Arial"/>
                <w:lang w:val="en-US"/>
              </w:rPr>
              <w:t>num</w:t>
            </w:r>
            <w:r>
              <w:rPr>
                <w:rFonts w:cs="Arial"/>
                <w:lang w:val="en-US"/>
              </w:rPr>
              <w:t>b</w:t>
            </w:r>
            <w:r w:rsidRPr="00A072ED">
              <w:rPr>
                <w:rFonts w:cs="Arial"/>
                <w:lang w:val="en-US"/>
              </w:rPr>
              <w:t xml:space="preserve">er, </w:t>
            </w:r>
            <w:r>
              <w:rPr>
                <w:rFonts w:cs="Arial"/>
                <w:lang w:val="en-US"/>
              </w:rPr>
              <w:t>f</w:t>
            </w:r>
            <w:r w:rsidRPr="00A072ED">
              <w:rPr>
                <w:rFonts w:cs="Arial"/>
                <w:lang w:val="en-US"/>
              </w:rPr>
              <w:t xml:space="preserve">ax, </w:t>
            </w:r>
            <w:r>
              <w:rPr>
                <w:rFonts w:cs="Arial"/>
                <w:lang w:val="en-US"/>
              </w:rPr>
              <w:t>em</w:t>
            </w:r>
            <w:r w:rsidRPr="00A072ED">
              <w:rPr>
                <w:rFonts w:cs="Arial"/>
                <w:lang w:val="en-US"/>
              </w:rPr>
              <w:t>ail)</w:t>
            </w:r>
          </w:p>
          <w:p w14:paraId="2C2DD419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A072ED">
              <w:rPr>
                <w:rFonts w:cs="Arial"/>
                <w:lang w:val="en-US"/>
              </w:rPr>
              <w:t>Pers</w:t>
            </w:r>
            <w:r>
              <w:rPr>
                <w:rFonts w:cs="Arial"/>
                <w:lang w:val="en-US"/>
              </w:rPr>
              <w:t xml:space="preserve">onal data of the applicant </w:t>
            </w:r>
            <w:r w:rsidRPr="00A072ED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titl</w:t>
            </w:r>
            <w:r w:rsidRPr="00A072ED">
              <w:rPr>
                <w:rFonts w:cs="Arial"/>
                <w:lang w:val="en-US"/>
              </w:rPr>
              <w:t>e, a</w:t>
            </w:r>
            <w:r>
              <w:rPr>
                <w:rFonts w:cs="Arial"/>
                <w:lang w:val="en-US"/>
              </w:rPr>
              <w:t>ca</w:t>
            </w:r>
            <w:r w:rsidRPr="00A072ED">
              <w:rPr>
                <w:rFonts w:cs="Arial"/>
                <w:lang w:val="en-US"/>
              </w:rPr>
              <w:t>demi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t</w:t>
            </w:r>
            <w:r w:rsidRPr="00A072ED">
              <w:rPr>
                <w:rFonts w:cs="Arial"/>
                <w:lang w:val="en-US"/>
              </w:rPr>
              <w:t>itl</w:t>
            </w:r>
            <w:r>
              <w:rPr>
                <w:rFonts w:cs="Arial"/>
                <w:lang w:val="en-US"/>
              </w:rPr>
              <w:t>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first </w:t>
            </w:r>
            <w:r w:rsidRPr="00A072ED">
              <w:rPr>
                <w:rFonts w:cs="Arial"/>
                <w:lang w:val="en-US"/>
              </w:rPr>
              <w:t xml:space="preserve">name, </w:t>
            </w:r>
            <w:r>
              <w:rPr>
                <w:rFonts w:cs="Arial"/>
                <w:lang w:val="en-US"/>
              </w:rPr>
              <w:t xml:space="preserve">last </w:t>
            </w:r>
            <w:r w:rsidRPr="00A072ED">
              <w:rPr>
                <w:rFonts w:cs="Arial"/>
                <w:lang w:val="en-US"/>
              </w:rPr>
              <w:t xml:space="preserve">name, </w:t>
            </w:r>
            <w:r>
              <w:rPr>
                <w:rFonts w:cs="Arial"/>
                <w:lang w:val="en-US"/>
              </w:rPr>
              <w:t>n</w:t>
            </w:r>
            <w:r w:rsidRPr="00A072ED">
              <w:rPr>
                <w:rFonts w:cs="Arial"/>
                <w:lang w:val="en-US"/>
              </w:rPr>
              <w:t>ationalit</w:t>
            </w:r>
            <w:r>
              <w:rPr>
                <w:rFonts w:cs="Arial"/>
                <w:lang w:val="en-US"/>
              </w:rPr>
              <w:t>y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date of birth</w:t>
            </w:r>
            <w:r w:rsidRPr="00A072ED">
              <w:rPr>
                <w:rFonts w:cs="Arial"/>
                <w:lang w:val="en-US"/>
              </w:rPr>
              <w:t>)</w:t>
            </w:r>
          </w:p>
          <w:p w14:paraId="752E9859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Application data</w:t>
            </w:r>
            <w:r w:rsidRPr="00A072ED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CV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work experience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q</w:t>
            </w:r>
            <w:r w:rsidRPr="00A072ED">
              <w:rPr>
                <w:rFonts w:cs="Arial"/>
                <w:lang w:val="en-US"/>
              </w:rPr>
              <w:t>ualifi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ation</w:t>
            </w:r>
            <w:r>
              <w:rPr>
                <w:rFonts w:cs="Arial"/>
                <w:lang w:val="en-US"/>
              </w:rPr>
              <w:t>s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driver’s license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willingness to travel,</w:t>
            </w:r>
            <w:r w:rsidRPr="00A072ED">
              <w:rPr>
                <w:rFonts w:cs="Arial"/>
                <w:lang w:val="en-US"/>
              </w:rPr>
              <w:t xml:space="preserve"> etc.)</w:t>
            </w:r>
          </w:p>
          <w:p w14:paraId="1797834C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Picture of the applicant</w:t>
            </w:r>
          </w:p>
          <w:p w14:paraId="2A94C2EB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User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an</w:t>
            </w:r>
            <w:r w:rsidRPr="00A072ED">
              <w:rPr>
                <w:rFonts w:cs="Arial"/>
                <w:lang w:val="en-US"/>
              </w:rPr>
              <w:t xml:space="preserve">d </w:t>
            </w:r>
            <w:r>
              <w:rPr>
                <w:rFonts w:cs="Arial"/>
                <w:lang w:val="en-US"/>
              </w:rPr>
              <w:t>p</w:t>
            </w:r>
            <w:r w:rsidRPr="00A072ED">
              <w:rPr>
                <w:rFonts w:cs="Arial"/>
                <w:lang w:val="en-US"/>
              </w:rPr>
              <w:t>roto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ol</w:t>
            </w:r>
            <w:r>
              <w:rPr>
                <w:rFonts w:cs="Arial"/>
                <w:lang w:val="en-US"/>
              </w:rPr>
              <w:t xml:space="preserve"> </w:t>
            </w:r>
            <w:r w:rsidRPr="00A072ED">
              <w:rPr>
                <w:rFonts w:cs="Arial"/>
                <w:lang w:val="en-US"/>
              </w:rPr>
              <w:t>dat</w:t>
            </w:r>
            <w:r>
              <w:rPr>
                <w:rFonts w:cs="Arial"/>
                <w:lang w:val="en-US"/>
              </w:rPr>
              <w:t>a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of recruiters</w:t>
            </w:r>
            <w:r w:rsidRPr="00A072ED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username</w:t>
            </w:r>
            <w:r w:rsidRPr="00A072ED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r</w:t>
            </w:r>
            <w:r w:rsidRPr="00A072ED">
              <w:rPr>
                <w:rFonts w:cs="Arial"/>
                <w:lang w:val="en-US"/>
              </w:rPr>
              <w:t xml:space="preserve">ole, </w:t>
            </w:r>
            <w:r>
              <w:rPr>
                <w:rFonts w:cs="Arial"/>
                <w:lang w:val="en-US"/>
              </w:rPr>
              <w:t>p</w:t>
            </w:r>
            <w:r w:rsidRPr="00A072ED">
              <w:rPr>
                <w:rFonts w:cs="Arial"/>
                <w:lang w:val="en-US"/>
              </w:rPr>
              <w:t>roto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 xml:space="preserve">oling </w:t>
            </w:r>
            <w:r>
              <w:rPr>
                <w:rFonts w:cs="Arial"/>
                <w:lang w:val="en-US"/>
              </w:rPr>
              <w:t>processi</w:t>
            </w:r>
            <w:r w:rsidRPr="00A072ED">
              <w:rPr>
                <w:rFonts w:cs="Arial"/>
                <w:lang w:val="en-US"/>
              </w:rPr>
              <w:t xml:space="preserve">ng </w:t>
            </w:r>
            <w:r>
              <w:rPr>
                <w:rFonts w:cs="Arial"/>
                <w:lang w:val="en-US"/>
              </w:rPr>
              <w:t>within the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</w:t>
            </w:r>
            <w:r w:rsidRPr="00A072ED">
              <w:rPr>
                <w:rFonts w:cs="Arial"/>
                <w:lang w:val="en-US"/>
              </w:rPr>
              <w:t>ystem)</w:t>
            </w:r>
          </w:p>
          <w:p w14:paraId="28066FB7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Business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onta</w:t>
            </w:r>
            <w:r>
              <w:rPr>
                <w:rFonts w:cs="Arial"/>
                <w:lang w:val="en-US"/>
              </w:rPr>
              <w:t>c</w:t>
            </w:r>
            <w:r w:rsidRPr="00A072ED">
              <w:rPr>
                <w:rFonts w:cs="Arial"/>
                <w:lang w:val="en-US"/>
              </w:rPr>
              <w:t>t</w:t>
            </w:r>
            <w:r>
              <w:rPr>
                <w:rFonts w:cs="Arial"/>
                <w:lang w:val="en-US"/>
              </w:rPr>
              <w:t xml:space="preserve"> </w:t>
            </w:r>
            <w:r w:rsidRPr="00A072ED">
              <w:rPr>
                <w:rFonts w:cs="Arial"/>
                <w:lang w:val="en-US"/>
              </w:rPr>
              <w:t>de</w:t>
            </w:r>
            <w:r>
              <w:rPr>
                <w:rFonts w:cs="Arial"/>
                <w:lang w:val="en-US"/>
              </w:rPr>
              <w:t>tails of recruiters</w:t>
            </w:r>
          </w:p>
          <w:p w14:paraId="19F877C1" w14:textId="77777777" w:rsidR="00555E55" w:rsidRPr="00A072ED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A072ED">
              <w:rPr>
                <w:rFonts w:cs="Arial"/>
                <w:lang w:val="en-US"/>
              </w:rPr>
              <w:t>IP</w:t>
            </w:r>
            <w:r>
              <w:rPr>
                <w:rFonts w:cs="Arial"/>
                <w:lang w:val="en-US"/>
              </w:rPr>
              <w:t xml:space="preserve"> ad</w:t>
            </w:r>
            <w:r w:rsidRPr="00A072ED">
              <w:rPr>
                <w:rFonts w:cs="Arial"/>
                <w:lang w:val="en-US"/>
              </w:rPr>
              <w:t xml:space="preserve">dress </w:t>
            </w:r>
            <w:r>
              <w:rPr>
                <w:rFonts w:cs="Arial"/>
                <w:lang w:val="en-US"/>
              </w:rPr>
              <w:t>of applicants or</w:t>
            </w:r>
            <w:r w:rsidRPr="00A072E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r</w:t>
            </w:r>
            <w:r w:rsidRPr="00A072ED">
              <w:rPr>
                <w:rFonts w:cs="Arial"/>
                <w:lang w:val="en-US"/>
              </w:rPr>
              <w:t>ecruiter</w:t>
            </w:r>
            <w:r>
              <w:rPr>
                <w:rFonts w:cs="Arial"/>
                <w:lang w:val="en-US"/>
              </w:rPr>
              <w:t>s</w:t>
            </w:r>
          </w:p>
          <w:p w14:paraId="6C16EA66" w14:textId="0EDE8CF0" w:rsidR="00555E55" w:rsidRDefault="00555E55" w:rsidP="00555E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If applicable, “special categories of personal data”</w:t>
            </w:r>
            <w:r w:rsidRPr="00A072ED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the sense of</w:t>
            </w:r>
            <w:r w:rsidRPr="00A072ED">
              <w:rPr>
                <w:lang w:val="en-US"/>
              </w:rPr>
              <w:t xml:space="preserve"> Art</w:t>
            </w:r>
            <w:r>
              <w:rPr>
                <w:lang w:val="en-US"/>
              </w:rPr>
              <w:t>icle</w:t>
            </w:r>
            <w:r w:rsidRPr="00A072ED">
              <w:rPr>
                <w:lang w:val="en-US"/>
              </w:rPr>
              <w:t xml:space="preserve"> 9 </w:t>
            </w:r>
            <w:r>
              <w:rPr>
                <w:lang w:val="en-US"/>
              </w:rPr>
              <w:t>of the General Data Protection Regulation</w:t>
            </w:r>
            <w:r w:rsidRPr="00A072ED">
              <w:rPr>
                <w:lang w:val="en-US"/>
              </w:rPr>
              <w:t xml:space="preserve">, </w:t>
            </w:r>
            <w:r>
              <w:rPr>
                <w:lang w:val="en-US"/>
              </w:rPr>
              <w:t>if disclosed voluntarily with submitted application documents</w:t>
            </w:r>
            <w:r w:rsidRPr="00A072ED">
              <w:rPr>
                <w:lang w:val="en-US"/>
              </w:rPr>
              <w:t xml:space="preserve"> (</w:t>
            </w:r>
            <w:r>
              <w:rPr>
                <w:lang w:val="en-US"/>
              </w:rPr>
              <w:t>e.g., a picture revealing ethnicity</w:t>
            </w:r>
            <w:r w:rsidRPr="00A072ED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information about disabilities,</w:t>
            </w:r>
            <w:r w:rsidRPr="00A072ED">
              <w:rPr>
                <w:lang w:val="en-US"/>
              </w:rPr>
              <w:t xml:space="preserve"> etc.)</w:t>
            </w:r>
          </w:p>
          <w:p w14:paraId="0AD1956D" w14:textId="77777777" w:rsidR="00C74B22" w:rsidRPr="00A072ED" w:rsidRDefault="00C74B22" w:rsidP="00C74B22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720"/>
              <w:jc w:val="both"/>
              <w:textAlignment w:val="baseline"/>
              <w:rPr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072ED" w14:paraId="00D9EF71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462B293D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 w:rsidRPr="00A072ED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Dat</w:t>
                  </w: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a</w:t>
                  </w:r>
                  <w:r>
                    <w:rPr>
                      <w:rStyle w:val="AnhanghfettZeichenSST-9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Processi</w:t>
                  </w:r>
                  <w:proofErr w:type="spellEnd"/>
                  <w:r w:rsidRPr="00A072ED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ng</w:t>
                  </w: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nhanghfettZeichenSST-90"/>
                      <w:sz w:val="24"/>
                      <w:szCs w:val="28"/>
                    </w:rPr>
                    <w:t>Locations</w:t>
                  </w:r>
                  <w:proofErr w:type="spellEnd"/>
                </w:p>
              </w:tc>
            </w:tr>
          </w:tbl>
          <w:p w14:paraId="43C37334" w14:textId="77777777" w:rsidR="00555E55" w:rsidRPr="00A072ED" w:rsidRDefault="00555E55" w:rsidP="00555E55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Data will be processed on commission at the following locations</w:t>
            </w:r>
            <w:r w:rsidRPr="00A072ED">
              <w:rPr>
                <w:rFonts w:ascii="Arial" w:hAnsi="Arial" w:cs="Arial"/>
                <w:bCs/>
                <w:lang w:val="en-US"/>
              </w:rPr>
              <w:t>:</w:t>
            </w:r>
          </w:p>
          <w:p w14:paraId="2A8F152A" w14:textId="77777777" w:rsidR="00555E55" w:rsidRPr="00A072ED" w:rsidRDefault="00555E55" w:rsidP="00555E55">
            <w:pPr>
              <w:pStyle w:val="Text"/>
              <w:spacing w:before="120" w:line="300" w:lineRule="exact"/>
              <w:rPr>
                <w:b/>
                <w:color w:val="000000" w:themeColor="text1"/>
                <w:sz w:val="20"/>
                <w:szCs w:val="18"/>
                <w:lang w:val="en-US"/>
              </w:rPr>
            </w:pPr>
            <w:r w:rsidRPr="00A072ED">
              <w:rPr>
                <w:b/>
                <w:color w:val="000000" w:themeColor="text1"/>
                <w:sz w:val="20"/>
                <w:szCs w:val="18"/>
                <w:lang w:val="en-US"/>
              </w:rPr>
              <w:t>softgarden e-recruiting GmbH (</w:t>
            </w:r>
            <w:r>
              <w:rPr>
                <w:b/>
                <w:color w:val="000000" w:themeColor="text1"/>
                <w:sz w:val="20"/>
                <w:szCs w:val="18"/>
                <w:lang w:val="en-US"/>
              </w:rPr>
              <w:t>Contractor’s offices</w:t>
            </w:r>
            <w:r w:rsidRPr="00A072ED">
              <w:rPr>
                <w:b/>
                <w:color w:val="000000" w:themeColor="text1"/>
                <w:sz w:val="20"/>
                <w:szCs w:val="18"/>
                <w:lang w:val="en-US"/>
              </w:rPr>
              <w:t>)</w:t>
            </w:r>
          </w:p>
          <w:p w14:paraId="4E2BC7BF" w14:textId="77777777" w:rsidR="00555E55" w:rsidRPr="00FD0292" w:rsidRDefault="00555E55" w:rsidP="00555E55">
            <w:pPr>
              <w:pStyle w:val="Text"/>
              <w:spacing w:before="120" w:line="300" w:lineRule="exact"/>
              <w:rPr>
                <w:color w:val="000000" w:themeColor="text1"/>
                <w:sz w:val="20"/>
                <w:szCs w:val="18"/>
              </w:rPr>
            </w:pPr>
            <w:r w:rsidRPr="00FD0292">
              <w:rPr>
                <w:color w:val="000000" w:themeColor="text1"/>
                <w:sz w:val="20"/>
                <w:szCs w:val="18"/>
              </w:rPr>
              <w:t xml:space="preserve">Berlin </w:t>
            </w: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office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 xml:space="preserve">: </w:t>
            </w: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Tauentzienstraße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 xml:space="preserve"> 14, 10789 Berlin, Germany</w:t>
            </w:r>
          </w:p>
          <w:p w14:paraId="009ABBEA" w14:textId="77777777" w:rsidR="00555E55" w:rsidRPr="00FD0292" w:rsidRDefault="00555E55" w:rsidP="00555E55">
            <w:pPr>
              <w:pStyle w:val="Text"/>
              <w:spacing w:before="120" w:line="300" w:lineRule="exact"/>
              <w:rPr>
                <w:color w:val="000000" w:themeColor="text1"/>
                <w:sz w:val="20"/>
                <w:szCs w:val="18"/>
              </w:rPr>
            </w:pP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Saarbrücken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office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 xml:space="preserve">: </w:t>
            </w: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Europaallee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 xml:space="preserve"> 29, 66113 </w:t>
            </w:r>
            <w:proofErr w:type="spellStart"/>
            <w:r w:rsidRPr="00FD0292">
              <w:rPr>
                <w:color w:val="000000" w:themeColor="text1"/>
                <w:sz w:val="20"/>
                <w:szCs w:val="18"/>
              </w:rPr>
              <w:t>Saarbrücken</w:t>
            </w:r>
            <w:proofErr w:type="spellEnd"/>
            <w:r w:rsidRPr="00FD0292">
              <w:rPr>
                <w:color w:val="000000" w:themeColor="text1"/>
                <w:sz w:val="20"/>
                <w:szCs w:val="18"/>
              </w:rPr>
              <w:t>, Germany</w:t>
            </w:r>
          </w:p>
          <w:p w14:paraId="4B27A519" w14:textId="77777777" w:rsidR="00555E55" w:rsidRPr="00FD0292" w:rsidRDefault="00555E55" w:rsidP="00555E55">
            <w:pPr>
              <w:pStyle w:val="Text"/>
              <w:spacing w:before="120" w:after="0" w:line="300" w:lineRule="exact"/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4AF5868D" w14:textId="77777777" w:rsidR="00555E55" w:rsidRPr="00A072ED" w:rsidRDefault="00555E55" w:rsidP="00555E55">
            <w:pPr>
              <w:spacing w:before="120" w:after="120"/>
              <w:rPr>
                <w:rFonts w:cs="Arial"/>
                <w:b/>
                <w:color w:val="000000" w:themeColor="text1"/>
                <w:szCs w:val="18"/>
                <w:lang w:val="en-US"/>
              </w:rPr>
            </w:pPr>
            <w:proofErr w:type="spellStart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lastRenderedPageBreak/>
              <w:t>myLoc</w:t>
            </w:r>
            <w:proofErr w:type="spellEnd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managed IT AG Am </w:t>
            </w:r>
            <w:proofErr w:type="spellStart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>Gatherhof</w:t>
            </w:r>
            <w:proofErr w:type="spellEnd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44 40472 Düsseldorf</w:t>
            </w:r>
            <w:r>
              <w:rPr>
                <w:rFonts w:cs="Arial"/>
                <w:b/>
                <w:color w:val="000000" w:themeColor="text1"/>
                <w:szCs w:val="18"/>
                <w:lang w:val="en-US"/>
              </w:rPr>
              <w:t>, Germany</w:t>
            </w:r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(</w:t>
            </w:r>
            <w:r>
              <w:rPr>
                <w:rFonts w:cs="Arial"/>
                <w:b/>
                <w:color w:val="000000" w:themeColor="text1"/>
                <w:szCs w:val="18"/>
                <w:lang w:val="en-US"/>
              </w:rPr>
              <w:t>Data Center</w:t>
            </w:r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>)</w:t>
            </w:r>
          </w:p>
          <w:p w14:paraId="4837A5B1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Service provider’s locations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:</w:t>
            </w:r>
          </w:p>
          <w:p w14:paraId="19DC424F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Am </w:t>
            </w:r>
            <w:proofErr w:type="spellStart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Gatherhof</w:t>
            </w:r>
            <w:proofErr w:type="spellEnd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44 40472 Düsseldorf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, Germany</w:t>
            </w:r>
          </w:p>
          <w:p w14:paraId="31E87D5C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In der Steele 40599 Düsseldorf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, Germany</w:t>
            </w:r>
          </w:p>
          <w:p w14:paraId="3F1DEFCA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7A84E927" w14:textId="77777777" w:rsidR="00555E55" w:rsidRPr="00A072ED" w:rsidRDefault="00555E55" w:rsidP="00555E55">
            <w:pPr>
              <w:spacing w:before="120" w:after="120"/>
              <w:rPr>
                <w:rFonts w:cs="Arial"/>
                <w:b/>
                <w:color w:val="000000" w:themeColor="text1"/>
                <w:szCs w:val="18"/>
                <w:lang w:val="en-US"/>
              </w:rPr>
            </w:pPr>
            <w:proofErr w:type="spellStart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>PlusServer</w:t>
            </w:r>
            <w:proofErr w:type="spellEnd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GmbH </w:t>
            </w:r>
            <w:proofErr w:type="spellStart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>Welserstraße</w:t>
            </w:r>
            <w:proofErr w:type="spellEnd"/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14 51149 </w:t>
            </w:r>
            <w:r>
              <w:rPr>
                <w:rFonts w:cs="Arial"/>
                <w:b/>
                <w:color w:val="000000" w:themeColor="text1"/>
                <w:szCs w:val="18"/>
                <w:lang w:val="en-US"/>
              </w:rPr>
              <w:t>Cologne, Germany</w:t>
            </w:r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 xml:space="preserve"> (</w:t>
            </w:r>
            <w:r>
              <w:rPr>
                <w:rFonts w:cs="Arial"/>
                <w:b/>
                <w:color w:val="000000" w:themeColor="text1"/>
                <w:szCs w:val="18"/>
                <w:lang w:val="en-US"/>
              </w:rPr>
              <w:t>Data Center</w:t>
            </w:r>
            <w:r w:rsidRPr="00A072ED">
              <w:rPr>
                <w:rFonts w:cs="Arial"/>
                <w:b/>
                <w:color w:val="000000" w:themeColor="text1"/>
                <w:szCs w:val="18"/>
                <w:lang w:val="en-US"/>
              </w:rPr>
              <w:t>)</w:t>
            </w:r>
          </w:p>
          <w:p w14:paraId="57F17607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Service provider’s locations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:</w:t>
            </w:r>
          </w:p>
          <w:p w14:paraId="6549C3EE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In der Steele 40599 Düsseldorf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, Germany</w:t>
            </w:r>
          </w:p>
          <w:p w14:paraId="59EE760C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proofErr w:type="spellStart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Welsestraße</w:t>
            </w:r>
            <w:proofErr w:type="spellEnd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14 51149 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Cologne, Germany</w:t>
            </w:r>
          </w:p>
          <w:p w14:paraId="2C339C7A" w14:textId="77777777" w:rsidR="00555E55" w:rsidRPr="00A072ED" w:rsidRDefault="00555E55" w:rsidP="00555E55">
            <w:pPr>
              <w:pStyle w:val="Style1"/>
              <w:adjustRightInd/>
              <w:spacing w:after="120"/>
              <w:jc w:val="both"/>
              <w:rPr>
                <w:rFonts w:ascii="Arial" w:hAnsi="Arial" w:cs="Arial"/>
                <w:bCs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D7A13" w14:paraId="450C047E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5306C04C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Principal</w:t>
                  </w:r>
                  <w:r w:rsidRPr="00FD0292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’s Persons Authorized to Issue Directives</w:t>
                  </w:r>
                </w:p>
              </w:tc>
            </w:tr>
          </w:tbl>
          <w:p w14:paraId="79152A4A" w14:textId="5BFAF080" w:rsidR="00555E55" w:rsidRPr="00A072ED" w:rsidRDefault="00555E55" w:rsidP="00555E55">
            <w:pPr>
              <w:pStyle w:val="Style1"/>
              <w:adjustRightInd/>
              <w:spacing w:before="120" w:after="120"/>
              <w:jc w:val="both"/>
              <w:rPr>
                <w:rFonts w:ascii="Arial" w:hAnsi="Arial" w:cs="Arial"/>
                <w:spacing w:val="2"/>
                <w:lang w:val="en-US"/>
              </w:rPr>
            </w:pPr>
            <w:r w:rsidRPr="00593AC7">
              <w:rPr>
                <w:rFonts w:ascii="Arial" w:hAnsi="Arial" w:cs="Arial"/>
                <w:spacing w:val="2"/>
                <w:lang w:val="en-US"/>
              </w:rPr>
              <w:t xml:space="preserve">The Principal authorized the following persons to </w:t>
            </w:r>
            <w:r>
              <w:rPr>
                <w:rFonts w:ascii="Arial" w:hAnsi="Arial" w:cs="Arial"/>
                <w:spacing w:val="2"/>
                <w:lang w:val="en-US"/>
              </w:rPr>
              <w:t>issue</w:t>
            </w:r>
            <w:r w:rsidRPr="00593AC7">
              <w:rPr>
                <w:rFonts w:ascii="Arial" w:hAnsi="Arial" w:cs="Arial"/>
                <w:spacing w:val="2"/>
                <w:lang w:val="en-US"/>
              </w:rPr>
              <w:t xml:space="preserve"> directives </w:t>
            </w:r>
            <w:r>
              <w:rPr>
                <w:rFonts w:ascii="Arial" w:hAnsi="Arial" w:cs="Arial"/>
                <w:spacing w:val="2"/>
                <w:lang w:val="en-US"/>
              </w:rPr>
              <w:t>to</w:t>
            </w:r>
            <w:r w:rsidRPr="00593AC7">
              <w:rPr>
                <w:rFonts w:ascii="Arial" w:hAnsi="Arial" w:cs="Arial"/>
                <w:spacing w:val="2"/>
                <w:lang w:val="en-US"/>
              </w:rPr>
              <w:t xml:space="preserve"> the Contractor</w:t>
            </w:r>
            <w:r w:rsidRPr="00A072ED">
              <w:rPr>
                <w:rFonts w:ascii="Arial" w:hAnsi="Arial" w:cs="Arial"/>
                <w:spacing w:val="2"/>
                <w:lang w:val="en-US"/>
              </w:rPr>
              <w:t xml:space="preserve">: </w:t>
            </w:r>
          </w:p>
          <w:p w14:paraId="3C0454E4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instrText xml:space="preserve"> FORMTEXT </w:instrTex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separate"/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end"/>
            </w:r>
          </w:p>
          <w:p w14:paraId="0D3979FC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instrText xml:space="preserve"> FORMTEXT </w:instrTex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separate"/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end"/>
            </w:r>
          </w:p>
          <w:p w14:paraId="71097323" w14:textId="74A372CF" w:rsidR="00555E55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3D7854BA" w14:textId="4C574234" w:rsidR="00C74B22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4A93AE8A" w14:textId="1E9BC252" w:rsidR="00C74B22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587A83A0" w14:textId="6F188809" w:rsidR="00C74B22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1B27A53A" w14:textId="5AFA6189" w:rsidR="00C74B22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527C98D7" w14:textId="1100424E" w:rsidR="00C74B22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51FC67C7" w14:textId="77777777" w:rsidR="00C74B22" w:rsidRPr="00A072ED" w:rsidRDefault="00C74B22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555E55" w:rsidRPr="00A072ED" w14:paraId="2D961746" w14:textId="77777777" w:rsidTr="00C74B22">
              <w:tc>
                <w:tcPr>
                  <w:tcW w:w="9496" w:type="dxa"/>
                  <w:shd w:val="clear" w:color="auto" w:fill="D9D9D9" w:themeFill="background1" w:themeFillShade="D9"/>
                </w:tcPr>
                <w:p w14:paraId="12930792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lastRenderedPageBreak/>
                    <w:t>Principal’s Data Protection Offic</w:t>
                  </w:r>
                  <w:r w:rsidRPr="00A072ED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er</w:t>
                  </w:r>
                </w:p>
              </w:tc>
            </w:tr>
          </w:tbl>
          <w:p w14:paraId="7207AAD9" w14:textId="77777777" w:rsidR="00555E55" w:rsidRPr="00A072ED" w:rsidRDefault="00555E55" w:rsidP="00555E55">
            <w:pPr>
              <w:pStyle w:val="Style1"/>
              <w:adjustRightInd/>
              <w:spacing w:before="120" w:after="120"/>
              <w:jc w:val="both"/>
              <w:rPr>
                <w:rFonts w:ascii="Arial" w:hAnsi="Arial" w:cs="Arial"/>
                <w:spacing w:val="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Principal’s data protection officer</w:t>
            </w:r>
            <w:r w:rsidRPr="00A072ED">
              <w:rPr>
                <w:rFonts w:ascii="Arial" w:hAnsi="Arial" w:cs="Arial"/>
                <w:lang w:val="en-US"/>
              </w:rPr>
              <w:t xml:space="preserve"> is:</w:t>
            </w:r>
          </w:p>
          <w:p w14:paraId="2B323F8B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instrText xml:space="preserve"> FORMTEXT </w:instrTex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separate"/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 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fldChar w:fldCharType="end"/>
            </w:r>
          </w:p>
          <w:p w14:paraId="18422B0D" w14:textId="77777777" w:rsidR="00555E55" w:rsidRPr="00A072ED" w:rsidRDefault="00555E55" w:rsidP="00555E55">
            <w:pPr>
              <w:spacing w:after="200" w:line="276" w:lineRule="auto"/>
              <w:rPr>
                <w:rFonts w:cs="Arial"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D7A13" w14:paraId="1289BC65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77F87ABE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 w:rsidRPr="00593AC7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 xml:space="preserve">Contractor's Persons </w:t>
                  </w:r>
                  <w:r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Authorized to</w:t>
                  </w:r>
                  <w:r w:rsidRPr="00593AC7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 xml:space="preserve"> Receive Directives</w:t>
                  </w:r>
                </w:p>
              </w:tc>
            </w:tr>
          </w:tbl>
          <w:p w14:paraId="490D1B6C" w14:textId="77777777" w:rsidR="00555E55" w:rsidRPr="00A072ED" w:rsidRDefault="00555E55" w:rsidP="00555E55">
            <w:pPr>
              <w:spacing w:before="120" w:after="120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593AC7">
              <w:rPr>
                <w:rFonts w:cs="Arial"/>
                <w:spacing w:val="2"/>
                <w:lang w:val="en-US"/>
              </w:rPr>
              <w:t>The Contractor authorized the following persons to receive directives from the Principal</w:t>
            </w:r>
            <w:r w:rsidRPr="00A072ED">
              <w:rPr>
                <w:rFonts w:cs="Arial"/>
                <w:spacing w:val="2"/>
                <w:lang w:val="en-US"/>
              </w:rPr>
              <w:t>:</w:t>
            </w:r>
          </w:p>
          <w:p w14:paraId="16E1E8EF" w14:textId="77777777" w:rsidR="00555E55" w:rsidRPr="00A072ED" w:rsidRDefault="00555E55" w:rsidP="00555E55">
            <w:pPr>
              <w:pStyle w:val="Listenabsatz"/>
              <w:numPr>
                <w:ilvl w:val="0"/>
                <w:numId w:val="1"/>
              </w:numPr>
              <w:spacing w:before="120" w:after="120"/>
              <w:contextualSpacing w:val="0"/>
              <w:rPr>
                <w:rFonts w:cs="Arial"/>
                <w:color w:val="000000" w:themeColor="text1"/>
                <w:szCs w:val="18"/>
                <w:lang w:val="en-US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M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r</w:t>
            </w:r>
            <w:r>
              <w:rPr>
                <w:rFonts w:cs="Arial"/>
                <w:color w:val="000000" w:themeColor="text1"/>
                <w:szCs w:val="18"/>
                <w:lang w:val="en-US"/>
              </w:rPr>
              <w:t>.</w:t>
            </w:r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 xml:space="preserve"> Philipp </w:t>
            </w:r>
            <w:proofErr w:type="spellStart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Mager</w:t>
            </w:r>
            <w:proofErr w:type="spellEnd"/>
            <w:r w:rsidRPr="00A072ED">
              <w:rPr>
                <w:rFonts w:cs="Arial"/>
                <w:color w:val="000000" w:themeColor="text1"/>
                <w:szCs w:val="18"/>
                <w:lang w:val="en-US"/>
              </w:rPr>
              <w:t>, Vice President Service</w:t>
            </w:r>
          </w:p>
          <w:p w14:paraId="73B1E579" w14:textId="77777777" w:rsidR="00555E55" w:rsidRPr="00A072ED" w:rsidRDefault="00555E55" w:rsidP="00555E55">
            <w:pPr>
              <w:rPr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072ED" w14:paraId="1B20C9BF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0ABD4C32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 w:rsidRPr="00593AC7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t>Contractor's Data Protection Officer</w:t>
                  </w:r>
                </w:p>
              </w:tc>
            </w:tr>
          </w:tbl>
          <w:p w14:paraId="53E864F9" w14:textId="77777777" w:rsidR="00555E55" w:rsidRPr="00A072ED" w:rsidRDefault="00555E55" w:rsidP="00555E55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n-US"/>
              </w:rPr>
            </w:pPr>
            <w:r w:rsidRPr="00593AC7">
              <w:rPr>
                <w:rFonts w:ascii="Arial" w:hAnsi="Arial" w:cs="Arial"/>
                <w:bCs/>
                <w:lang w:val="en-US"/>
              </w:rPr>
              <w:t>The Contractor's data protection officer is</w:t>
            </w:r>
            <w:r w:rsidRPr="00A072ED">
              <w:rPr>
                <w:rFonts w:ascii="Arial" w:hAnsi="Arial" w:cs="Arial"/>
                <w:bCs/>
                <w:lang w:val="en-US"/>
              </w:rPr>
              <w:t>:</w:t>
            </w:r>
          </w:p>
          <w:p w14:paraId="15769454" w14:textId="77777777" w:rsidR="00555E55" w:rsidRPr="00A072ED" w:rsidRDefault="00555E55" w:rsidP="00555E55">
            <w:pPr>
              <w:pStyle w:val="text0"/>
              <w:spacing w:before="12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  <w:r w:rsidRPr="00A072ED">
              <w:rPr>
                <w:rFonts w:ascii="Arial" w:eastAsia="Times New Roman" w:hAnsi="Arial" w:cs="Arial"/>
                <w:lang w:val="en-US"/>
              </w:rPr>
              <w:t xml:space="preserve">Marco </w:t>
            </w:r>
            <w:proofErr w:type="spellStart"/>
            <w:r w:rsidRPr="00A072ED">
              <w:rPr>
                <w:rFonts w:ascii="Arial" w:eastAsia="Times New Roman" w:hAnsi="Arial" w:cs="Arial"/>
                <w:lang w:val="en-US"/>
              </w:rPr>
              <w:t>Tessendorf</w:t>
            </w:r>
            <w:proofErr w:type="spellEnd"/>
            <w:r w:rsidRPr="00A072ED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A072ED">
              <w:rPr>
                <w:rFonts w:ascii="Arial" w:eastAsia="Times New Roman" w:hAnsi="Arial" w:cs="Arial"/>
                <w:lang w:val="en-US"/>
              </w:rPr>
              <w:t>procado</w:t>
            </w:r>
            <w:proofErr w:type="spellEnd"/>
            <w:r w:rsidRPr="00A072ED">
              <w:rPr>
                <w:rFonts w:ascii="Arial" w:eastAsia="Times New Roman" w:hAnsi="Arial" w:cs="Arial"/>
                <w:lang w:val="en-US"/>
              </w:rPr>
              <w:t xml:space="preserve"> Consulting, IT- &amp; </w:t>
            </w:r>
            <w:proofErr w:type="spellStart"/>
            <w:r w:rsidRPr="00A072ED">
              <w:rPr>
                <w:rFonts w:ascii="Arial" w:eastAsia="Times New Roman" w:hAnsi="Arial" w:cs="Arial"/>
                <w:lang w:val="en-US"/>
              </w:rPr>
              <w:t>Medienservice</w:t>
            </w:r>
            <w:proofErr w:type="spellEnd"/>
            <w:r w:rsidRPr="00A072ED">
              <w:rPr>
                <w:rFonts w:ascii="Arial" w:eastAsia="Times New Roman" w:hAnsi="Arial" w:cs="Arial"/>
                <w:lang w:val="en-US"/>
              </w:rPr>
              <w:t xml:space="preserve"> GmbH</w:t>
            </w:r>
          </w:p>
          <w:p w14:paraId="01251543" w14:textId="77777777" w:rsidR="00555E55" w:rsidRPr="00A072ED" w:rsidRDefault="00555E55" w:rsidP="00555E55">
            <w:pPr>
              <w:widowControl w:val="0"/>
              <w:autoSpaceDE w:val="0"/>
              <w:autoSpaceDN w:val="0"/>
              <w:adjustRightInd w:val="0"/>
              <w:spacing w:line="330" w:lineRule="exact"/>
              <w:jc w:val="both"/>
              <w:rPr>
                <w:rFonts w:cs="Arial"/>
                <w:szCs w:val="20"/>
                <w:lang w:val="en-US"/>
              </w:rPr>
            </w:pPr>
            <w:proofErr w:type="spellStart"/>
            <w:r w:rsidRPr="00A072ED">
              <w:rPr>
                <w:rFonts w:cs="Arial"/>
                <w:szCs w:val="20"/>
                <w:lang w:val="en-US"/>
              </w:rPr>
              <w:t>Warschauer</w:t>
            </w:r>
            <w:proofErr w:type="spellEnd"/>
            <w:r w:rsidRPr="00A072ED">
              <w:rPr>
                <w:rFonts w:cs="Arial"/>
                <w:szCs w:val="20"/>
                <w:lang w:val="en-US"/>
              </w:rPr>
              <w:t xml:space="preserve"> Str. 58a</w:t>
            </w:r>
          </w:p>
          <w:p w14:paraId="06AD6E68" w14:textId="509C001D" w:rsidR="00555E55" w:rsidRDefault="00555E55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  <w:r w:rsidRPr="00A072ED">
              <w:rPr>
                <w:rFonts w:cs="Arial"/>
                <w:szCs w:val="20"/>
                <w:lang w:val="en-US"/>
              </w:rPr>
              <w:t>10243 Berlin</w:t>
            </w:r>
            <w:r>
              <w:rPr>
                <w:rFonts w:cs="Arial"/>
                <w:szCs w:val="20"/>
                <w:lang w:val="en-US"/>
              </w:rPr>
              <w:t>, Germany</w:t>
            </w:r>
          </w:p>
          <w:p w14:paraId="0BBD415D" w14:textId="768144AE" w:rsidR="00C74B22" w:rsidRDefault="00C74B22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</w:p>
          <w:p w14:paraId="5834B461" w14:textId="78F8E01A" w:rsidR="00C74B22" w:rsidRDefault="00C74B22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</w:p>
          <w:p w14:paraId="7EBA30BD" w14:textId="47ECC70F" w:rsidR="00C74B22" w:rsidRDefault="00C74B22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</w:p>
          <w:p w14:paraId="619D62CA" w14:textId="6DE3BF24" w:rsidR="00C74B22" w:rsidRDefault="00C74B22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</w:p>
          <w:p w14:paraId="5528A729" w14:textId="13A1BD11" w:rsidR="00C74B22" w:rsidRDefault="00C74B22" w:rsidP="00555E55">
            <w:pPr>
              <w:spacing w:after="200" w:line="276" w:lineRule="auto"/>
              <w:rPr>
                <w:rFonts w:cs="Arial"/>
                <w:szCs w:val="20"/>
                <w:lang w:val="en-US"/>
              </w:rPr>
            </w:pPr>
          </w:p>
          <w:p w14:paraId="3EDF019A" w14:textId="77777777" w:rsidR="00C74B22" w:rsidRPr="00A072ED" w:rsidRDefault="00C74B22" w:rsidP="00555E55">
            <w:pPr>
              <w:spacing w:after="200" w:line="276" w:lineRule="auto"/>
              <w:rPr>
                <w:rFonts w:cs="Arial"/>
                <w:bCs/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555E55" w:rsidRPr="00A072ED" w14:paraId="7F1960BA" w14:textId="77777777" w:rsidTr="00C74B22">
              <w:trPr>
                <w:trHeight w:val="475"/>
              </w:trPr>
              <w:tc>
                <w:tcPr>
                  <w:tcW w:w="9354" w:type="dxa"/>
                  <w:shd w:val="clear" w:color="auto" w:fill="D9D9D9" w:themeFill="background1" w:themeFillShade="D9"/>
                </w:tcPr>
                <w:p w14:paraId="46712EB3" w14:textId="77777777" w:rsidR="00555E55" w:rsidRPr="00A072ED" w:rsidRDefault="00555E55" w:rsidP="00555E55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n-US"/>
                    </w:rPr>
                  </w:pPr>
                  <w:r w:rsidRPr="00593AC7">
                    <w:rPr>
                      <w:rStyle w:val="AnhanghfettZeichenSST-90"/>
                      <w:sz w:val="24"/>
                      <w:szCs w:val="28"/>
                      <w:lang w:val="en-US"/>
                    </w:rPr>
                    <w:lastRenderedPageBreak/>
                    <w:t>Subcontractor Agreements</w:t>
                  </w:r>
                </w:p>
              </w:tc>
            </w:tr>
          </w:tbl>
          <w:p w14:paraId="0BA0C40C" w14:textId="77777777" w:rsidR="00555E55" w:rsidRPr="00A072ED" w:rsidRDefault="00555E55" w:rsidP="00555E55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n-US"/>
              </w:rPr>
            </w:pPr>
            <w:r w:rsidRPr="00593AC7">
              <w:rPr>
                <w:rFonts w:ascii="Arial" w:hAnsi="Arial" w:cs="Arial"/>
                <w:bCs/>
                <w:lang w:val="en-US"/>
              </w:rPr>
              <w:t>At the time of Contract conclusion, subcontract</w:t>
            </w:r>
            <w:r>
              <w:rPr>
                <w:rFonts w:ascii="Arial" w:hAnsi="Arial" w:cs="Arial"/>
                <w:bCs/>
                <w:lang w:val="en-US"/>
              </w:rPr>
              <w:t>or</w:t>
            </w:r>
            <w:r w:rsidRPr="00593AC7">
              <w:rPr>
                <w:rFonts w:ascii="Arial" w:hAnsi="Arial" w:cs="Arial"/>
                <w:bCs/>
                <w:lang w:val="en-US"/>
              </w:rPr>
              <w:t xml:space="preserve"> relationships exist with the following subcontractors providing assist</w:t>
            </w:r>
            <w:r>
              <w:rPr>
                <w:rFonts w:ascii="Arial" w:hAnsi="Arial" w:cs="Arial"/>
                <w:bCs/>
                <w:lang w:val="en-US"/>
              </w:rPr>
              <w:t>ant</w:t>
            </w:r>
            <w:r w:rsidRPr="00593AC7">
              <w:rPr>
                <w:rFonts w:ascii="Arial" w:hAnsi="Arial" w:cs="Arial"/>
                <w:bCs/>
                <w:lang w:val="en-US"/>
              </w:rPr>
              <w:t xml:space="preserve"> services under the main agreement (e.g., </w:t>
            </w:r>
            <w:r>
              <w:rPr>
                <w:rFonts w:ascii="Arial" w:hAnsi="Arial" w:cs="Arial"/>
                <w:bCs/>
                <w:lang w:val="en-US"/>
              </w:rPr>
              <w:t>data</w:t>
            </w:r>
            <w:r w:rsidRPr="00593AC7">
              <w:rPr>
                <w:rFonts w:ascii="Arial" w:hAnsi="Arial" w:cs="Arial"/>
                <w:bCs/>
                <w:lang w:val="en-US"/>
              </w:rPr>
              <w:t xml:space="preserve"> centers)</w:t>
            </w:r>
            <w:r w:rsidRPr="00A072ED">
              <w:rPr>
                <w:rFonts w:ascii="Arial" w:hAnsi="Arial" w:cs="Arial"/>
                <w:bCs/>
                <w:lang w:val="en-US"/>
              </w:rPr>
              <w:t>:</w:t>
            </w:r>
          </w:p>
          <w:p w14:paraId="318DB93B" w14:textId="77777777" w:rsidR="00555E55" w:rsidRPr="00A072ED" w:rsidRDefault="00555E55" w:rsidP="00555E55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n-US"/>
              </w:rPr>
            </w:pPr>
          </w:p>
          <w:tbl>
            <w:tblPr>
              <w:tblStyle w:val="Tabellenraster"/>
              <w:tblW w:w="7255" w:type="dxa"/>
              <w:tblLayout w:type="fixed"/>
              <w:tblLook w:val="0000" w:firstRow="0" w:lastRow="0" w:firstColumn="0" w:lastColumn="0" w:noHBand="0" w:noVBand="0"/>
            </w:tblPr>
            <w:tblGrid>
              <w:gridCol w:w="3428"/>
              <w:gridCol w:w="3827"/>
            </w:tblGrid>
            <w:tr w:rsidR="00555E55" w:rsidRPr="00A072ED" w14:paraId="31497D61" w14:textId="77777777" w:rsidTr="00C74B22">
              <w:trPr>
                <w:trHeight w:val="348"/>
                <w:tblHeader/>
              </w:trPr>
              <w:tc>
                <w:tcPr>
                  <w:tcW w:w="3428" w:type="dxa"/>
                  <w:shd w:val="clear" w:color="auto" w:fill="D9D9D9" w:themeFill="background1" w:themeFillShade="D9"/>
                </w:tcPr>
                <w:p w14:paraId="2507E11B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Subcontractor's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ame and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ddress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3A538607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Order Contents</w:t>
                  </w:r>
                </w:p>
              </w:tc>
            </w:tr>
            <w:tr w:rsidR="00555E55" w:rsidRPr="00AD7A13" w14:paraId="1FC56351" w14:textId="77777777" w:rsidTr="00C74B22">
              <w:trPr>
                <w:trHeight w:val="1382"/>
                <w:tblHeader/>
              </w:trPr>
              <w:tc>
                <w:tcPr>
                  <w:tcW w:w="3428" w:type="dxa"/>
                </w:tcPr>
                <w:p w14:paraId="6B5BCCF9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myLoc</w:t>
                  </w:r>
                  <w:proofErr w:type="spellEnd"/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managed IT AG</w:t>
                  </w:r>
                </w:p>
                <w:p w14:paraId="3BD36B63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Am </w:t>
                  </w:r>
                  <w:proofErr w:type="spellStart"/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Gatherhof</w:t>
                  </w:r>
                  <w:proofErr w:type="spellEnd"/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44</w:t>
                  </w:r>
                </w:p>
                <w:p w14:paraId="38CB836A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072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40472 Düsseldorf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 Germany</w:t>
                  </w:r>
                </w:p>
              </w:tc>
              <w:tc>
                <w:tcPr>
                  <w:tcW w:w="3827" w:type="dxa"/>
                  <w:vMerge w:val="restart"/>
                </w:tcPr>
                <w:p w14:paraId="727D5A2A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A072E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Co</w:t>
                  </w:r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-</w:t>
                  </w:r>
                  <w:r w:rsidRPr="00A072E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location und Managed Services</w:t>
                  </w:r>
                </w:p>
                <w:p w14:paraId="4DF8E33C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</w:p>
                <w:p w14:paraId="603256E0" w14:textId="77777777" w:rsidR="00555E55" w:rsidRPr="00A072ED" w:rsidRDefault="00555E55" w:rsidP="00555E55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Rack rental and providing of</w:t>
                  </w:r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:</w:t>
                  </w:r>
                </w:p>
                <w:p w14:paraId="063BC6AA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Redundant firewalls and load balancers</w:t>
                  </w:r>
                </w:p>
                <w:p w14:paraId="3E4121D4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Redundant power supply via emergency power generator, USP</w:t>
                  </w:r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 xml:space="preserve"> </w:t>
                  </w: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(n+1 redundancy) and A/B supply to server racks</w:t>
                  </w:r>
                </w:p>
                <w:p w14:paraId="63BB9316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Multiple redundant IP connections and redundant network infrastructure</w:t>
                  </w:r>
                </w:p>
                <w:p w14:paraId="2E06A15D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Separate backup and administration networks</w:t>
                  </w:r>
                </w:p>
                <w:p w14:paraId="4F69359D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Redundant, energy-efficient cooling (n+1 redundancy)</w:t>
                  </w:r>
                </w:p>
                <w:p w14:paraId="123AB728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Dedicated servers</w:t>
                  </w:r>
                </w:p>
                <w:p w14:paraId="71913B51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SSL certificates</w:t>
                  </w:r>
                </w:p>
                <w:p w14:paraId="6B9D7EB2" w14:textId="77777777" w:rsidR="00555E55" w:rsidRPr="00593AC7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Replacement of defective server hardware</w:t>
                  </w:r>
                </w:p>
                <w:p w14:paraId="14125EA4" w14:textId="77777777" w:rsidR="00555E55" w:rsidRPr="00A072ED" w:rsidRDefault="00555E55" w:rsidP="00555E5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Other support services for all server systems (e.g., as part of proactive monitoring)</w:t>
                  </w:r>
                </w:p>
              </w:tc>
            </w:tr>
            <w:tr w:rsidR="00555E55" w:rsidRPr="00A072ED" w14:paraId="1B14A306" w14:textId="77777777" w:rsidTr="00C74B22">
              <w:trPr>
                <w:trHeight w:val="1382"/>
                <w:tblHeader/>
              </w:trPr>
              <w:tc>
                <w:tcPr>
                  <w:tcW w:w="3428" w:type="dxa"/>
                </w:tcPr>
                <w:p w14:paraId="727FD491" w14:textId="77777777" w:rsidR="00555E55" w:rsidRPr="00FD0292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>PlusServer</w:t>
                  </w:r>
                  <w:proofErr w:type="spellEnd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 xml:space="preserve"> GmbH</w:t>
                  </w:r>
                </w:p>
                <w:p w14:paraId="2D0ABD15" w14:textId="77777777" w:rsidR="00555E55" w:rsidRPr="00FD0292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>Welserstraße</w:t>
                  </w:r>
                  <w:proofErr w:type="spellEnd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 xml:space="preserve"> 14</w:t>
                  </w:r>
                </w:p>
                <w:p w14:paraId="10049298" w14:textId="77777777" w:rsidR="00555E55" w:rsidRPr="00FD0292" w:rsidRDefault="00555E55" w:rsidP="00555E55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 xml:space="preserve">51149 </w:t>
                  </w:r>
                  <w:proofErr w:type="spellStart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>Cologne</w:t>
                  </w:r>
                  <w:proofErr w:type="spellEnd"/>
                  <w:r w:rsidRPr="00FD0292">
                    <w:rPr>
                      <w:rFonts w:ascii="Arial" w:hAnsi="Arial" w:cs="Arial"/>
                      <w:sz w:val="20"/>
                      <w:szCs w:val="20"/>
                    </w:rPr>
                    <w:t>, Germany</w:t>
                  </w:r>
                </w:p>
              </w:tc>
              <w:tc>
                <w:tcPr>
                  <w:tcW w:w="3827" w:type="dxa"/>
                  <w:vMerge/>
                </w:tcPr>
                <w:p w14:paraId="1A787B08" w14:textId="77777777" w:rsidR="00555E55" w:rsidRPr="00FD0292" w:rsidRDefault="00555E55" w:rsidP="00555E55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</w:p>
              </w:tc>
            </w:tr>
          </w:tbl>
          <w:p w14:paraId="01BECABD" w14:textId="77777777" w:rsidR="00555E55" w:rsidRPr="00FD0292" w:rsidRDefault="00555E55" w:rsidP="00555E55">
            <w:pPr>
              <w:spacing w:before="120"/>
              <w:rPr>
                <w:rFonts w:cs="Arial"/>
              </w:rPr>
            </w:pPr>
          </w:p>
          <w:p w14:paraId="7D1F66E4" w14:textId="77777777" w:rsidR="00B05F7C" w:rsidRDefault="00B05F7C"/>
          <w:p w14:paraId="41F087B0" w14:textId="1B0DD7E0" w:rsidR="00D00214" w:rsidRDefault="00D00214"/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C74B22" w:rsidRPr="00965F2F" w14:paraId="5BBEA462" w14:textId="77777777" w:rsidTr="00C74B22">
              <w:tc>
                <w:tcPr>
                  <w:tcW w:w="9496" w:type="dxa"/>
                  <w:shd w:val="clear" w:color="auto" w:fill="D9D9D9" w:themeFill="background1" w:themeFillShade="D9"/>
                </w:tcPr>
                <w:p w14:paraId="7AFD1FEC" w14:textId="31762BD5" w:rsidR="00C74B22" w:rsidRPr="00965F2F" w:rsidRDefault="00FE1C03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>
                    <w:rPr>
                      <w:rStyle w:val="AnhanghfettZeichenSST-90"/>
                    </w:rPr>
                    <w:lastRenderedPageBreak/>
                    <w:t>Specyfikacja przetwarzania</w:t>
                  </w:r>
                </w:p>
              </w:tc>
            </w:tr>
          </w:tbl>
          <w:p w14:paraId="3BB522FC" w14:textId="31A7A2DB" w:rsidR="00C74B22" w:rsidRPr="00965F2F" w:rsidRDefault="00C74B22" w:rsidP="00C74B22">
            <w:pPr>
              <w:pStyle w:val="text0"/>
              <w:spacing w:before="120" w:beforeAutospacing="0" w:after="120" w:afterAutospacing="0"/>
              <w:ind w:left="993" w:hanging="993"/>
              <w:rPr>
                <w:rFonts w:ascii="Arial" w:hAnsi="Arial" w:cs="Arial"/>
                <w:bCs/>
                <w:lang w:val="es-ES_tradnl"/>
              </w:rPr>
            </w:pPr>
            <w:r w:rsidRPr="00965F2F">
              <w:rPr>
                <w:rFonts w:ascii="Arial" w:hAnsi="Arial"/>
                <w:b/>
                <w:bCs/>
                <w:lang w:val="es-ES_tradnl"/>
              </w:rPr>
              <w:t xml:space="preserve">1. </w:t>
            </w:r>
            <w:r w:rsidR="00FE1C03">
              <w:rPr>
                <w:rFonts w:ascii="Arial" w:hAnsi="Arial"/>
                <w:b/>
                <w:bCs/>
              </w:rPr>
              <w:t>Przedmiot przetwarzania</w:t>
            </w:r>
            <w:r w:rsidRPr="00965F2F">
              <w:rPr>
                <w:rFonts w:ascii="Arial" w:hAnsi="Arial"/>
                <w:bCs/>
                <w:lang w:val="es-ES_tradnl"/>
              </w:rPr>
              <w:t>:</w:t>
            </w:r>
          </w:p>
          <w:p w14:paraId="7A6EB381" w14:textId="61F10793" w:rsidR="00C74B22" w:rsidRDefault="00FE1C03" w:rsidP="00FE1C03">
            <w:pPr>
              <w:pStyle w:val="text0"/>
              <w:spacing w:before="120" w:beforeAutospacing="0" w:after="120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Przedmiotem przetwarzania jest zapewnienie systemu śledzenia wnioskodawców softgarden.</w:t>
            </w:r>
          </w:p>
          <w:p w14:paraId="76BC85CA" w14:textId="77777777" w:rsidR="00FE1C03" w:rsidRPr="00965F2F" w:rsidRDefault="00FE1C03" w:rsidP="00FE1C03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lang w:val="es-ES_tradnl"/>
              </w:rPr>
            </w:pPr>
          </w:p>
          <w:p w14:paraId="03E945D1" w14:textId="18FAEA09" w:rsidR="00C74B22" w:rsidRPr="00965F2F" w:rsidRDefault="00C74B22" w:rsidP="00C74B22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lang w:val="es-ES_tradnl"/>
              </w:rPr>
            </w:pPr>
            <w:r w:rsidRPr="00965F2F">
              <w:rPr>
                <w:rFonts w:ascii="Arial" w:hAnsi="Arial"/>
                <w:b/>
                <w:lang w:val="es-ES_tradnl"/>
              </w:rPr>
              <w:t xml:space="preserve">2. </w:t>
            </w:r>
            <w:r w:rsidR="00FE1C03">
              <w:rPr>
                <w:rFonts w:ascii="Arial" w:hAnsi="Arial"/>
                <w:b/>
              </w:rPr>
              <w:t>Rodzaj przetwarzania</w:t>
            </w:r>
            <w:r w:rsidRPr="00965F2F">
              <w:rPr>
                <w:rFonts w:ascii="Arial" w:hAnsi="Arial"/>
                <w:b/>
                <w:lang w:val="es-ES_tradnl"/>
              </w:rPr>
              <w:t>:</w:t>
            </w:r>
          </w:p>
          <w:p w14:paraId="2B8F6E12" w14:textId="77777777" w:rsidR="00FE1C03" w:rsidRPr="00A072ED" w:rsidRDefault="00FE1C03" w:rsidP="00FE1C03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Przetwarzanie obejmuje gromadzenie, przechowywanie, organizowanie, porównywanie, wykorzystywanie i udostępnianie danych osobowych.</w:t>
            </w:r>
          </w:p>
          <w:p w14:paraId="470A4970" w14:textId="77777777" w:rsidR="00C74B22" w:rsidRPr="00965F2F" w:rsidRDefault="00C74B22" w:rsidP="00C74B22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s-ES_tradnl"/>
              </w:rPr>
            </w:pPr>
          </w:p>
          <w:p w14:paraId="70B0177D" w14:textId="38A1C2FA" w:rsidR="00C74B22" w:rsidRPr="00965F2F" w:rsidRDefault="00C74B22" w:rsidP="00C74B22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  <w:lang w:val="es-ES_tradnl"/>
              </w:rPr>
            </w:pPr>
            <w:r w:rsidRPr="00965F2F">
              <w:rPr>
                <w:rFonts w:ascii="Arial" w:hAnsi="Arial"/>
                <w:b/>
                <w:bCs/>
                <w:lang w:val="es-ES_tradnl"/>
              </w:rPr>
              <w:t xml:space="preserve">3. </w:t>
            </w:r>
            <w:r w:rsidR="00FE1C03">
              <w:rPr>
                <w:rFonts w:ascii="Arial" w:hAnsi="Arial"/>
                <w:b/>
              </w:rPr>
              <w:t>Cel przetwarzania</w:t>
            </w:r>
            <w:r w:rsidRPr="00965F2F">
              <w:rPr>
                <w:rFonts w:ascii="Arial" w:hAnsi="Arial"/>
                <w:b/>
                <w:bCs/>
                <w:lang w:val="es-ES_tradnl"/>
              </w:rPr>
              <w:t>:</w:t>
            </w:r>
          </w:p>
          <w:p w14:paraId="49F1478A" w14:textId="77777777" w:rsidR="00FE1C03" w:rsidRPr="00A072ED" w:rsidRDefault="00FE1C03" w:rsidP="00FE1C03">
            <w:pPr>
              <w:pStyle w:val="text0"/>
              <w:spacing w:before="120" w:beforeAutospacing="0" w:after="12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Celem przetwarzania jest rekrutacja, w tym:</w:t>
            </w:r>
          </w:p>
          <w:p w14:paraId="485256F1" w14:textId="77777777" w:rsidR="00FE1C03" w:rsidRPr="00A072ED" w:rsidRDefault="00FE1C03" w:rsidP="00FE1C03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>Ustrukturyzowana prezentacja danych wnioskodawcy</w:t>
            </w:r>
          </w:p>
          <w:p w14:paraId="19DE4547" w14:textId="77777777" w:rsidR="00FE1C03" w:rsidRPr="00A072ED" w:rsidRDefault="00FE1C03" w:rsidP="00FE1C03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>Komunikacja z wnioskodawcami</w:t>
            </w:r>
          </w:p>
          <w:p w14:paraId="7F147394" w14:textId="77777777" w:rsidR="00FE1C03" w:rsidRPr="00A072ED" w:rsidRDefault="00FE1C03" w:rsidP="00FE1C03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>Ocena danych wnioskodawcy w ramach sprawozdań</w:t>
            </w:r>
          </w:p>
          <w:p w14:paraId="4EA2FD36" w14:textId="77777777" w:rsidR="00FE1C03" w:rsidRPr="00A072ED" w:rsidRDefault="00FE1C03" w:rsidP="00FE1C03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>Zapewnienie puli talentów</w:t>
            </w:r>
          </w:p>
          <w:p w14:paraId="5DD8D19D" w14:textId="77777777" w:rsidR="00FE1C03" w:rsidRPr="00A072ED" w:rsidRDefault="00FE1C03" w:rsidP="00FE1C03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>Uzyskiwanie informacji zwrotnych od kandydatów i pracowników zatrudnionych za pomocą oprogramowania</w:t>
            </w:r>
          </w:p>
          <w:p w14:paraId="17FB86F0" w14:textId="77777777" w:rsidR="00C74B22" w:rsidRPr="00FE1C03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38E9DBDB" w14:textId="77777777" w:rsidTr="00C74B22">
              <w:trPr>
                <w:trHeight w:val="475"/>
              </w:trPr>
              <w:tc>
                <w:tcPr>
                  <w:tcW w:w="9354" w:type="dxa"/>
                  <w:shd w:val="clear" w:color="auto" w:fill="D9D9D9" w:themeFill="background1" w:themeFillShade="D9"/>
                </w:tcPr>
                <w:p w14:paraId="27746F98" w14:textId="50EF485C" w:rsidR="00C74B22" w:rsidRPr="00965F2F" w:rsidRDefault="00FE1C03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>
                    <w:rPr>
                      <w:rStyle w:val="AnhanghfettZeichenSST-90"/>
                      <w:sz w:val="24"/>
                    </w:rPr>
                    <w:t>Kategorie osób, których dane dotyczą</w:t>
                  </w:r>
                </w:p>
              </w:tc>
            </w:tr>
          </w:tbl>
          <w:p w14:paraId="5034FB44" w14:textId="77777777" w:rsidR="00FE1C03" w:rsidRPr="00A072ED" w:rsidRDefault="00FE1C03" w:rsidP="00FE1C03">
            <w:pPr>
              <w:spacing w:before="120" w:after="120" w:line="300" w:lineRule="exact"/>
              <w:outlineLvl w:val="0"/>
              <w:rPr>
                <w:rFonts w:cs="Arial"/>
                <w:szCs w:val="20"/>
              </w:rPr>
            </w:pPr>
            <w:r>
              <w:t>Dane następujących grup osób będą przetwarzane na zlecenie:</w:t>
            </w:r>
          </w:p>
          <w:p w14:paraId="1B984A41" w14:textId="77777777" w:rsidR="00FE1C03" w:rsidRPr="00A072ED" w:rsidRDefault="00FE1C03" w:rsidP="00FE1C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</w:rPr>
            </w:pPr>
            <w:r>
              <w:t>Zainteresowanych stron</w:t>
            </w:r>
          </w:p>
          <w:p w14:paraId="30A0F6FE" w14:textId="77777777" w:rsidR="00FE1C03" w:rsidRPr="00FE1C03" w:rsidRDefault="00FE1C03" w:rsidP="0056489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>
              <w:t>Pracowników Zleceniodawcy (rekrutujący)</w:t>
            </w:r>
          </w:p>
          <w:p w14:paraId="11E933D7" w14:textId="4F6D569F" w:rsidR="00C74B22" w:rsidRPr="00FE1C03" w:rsidRDefault="00FE1C03" w:rsidP="0056489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s-ES_tradnl"/>
              </w:rPr>
            </w:pPr>
            <w:r>
              <w:t>Wnioskodawców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C74B22" w:rsidRPr="00965F2F" w14:paraId="6FFF0E4E" w14:textId="77777777" w:rsidTr="00C74B22">
              <w:trPr>
                <w:trHeight w:val="475"/>
              </w:trPr>
              <w:tc>
                <w:tcPr>
                  <w:tcW w:w="9496" w:type="dxa"/>
                  <w:shd w:val="clear" w:color="auto" w:fill="D9D9D9" w:themeFill="background1" w:themeFillShade="D9"/>
                </w:tcPr>
                <w:p w14:paraId="3A7685FD" w14:textId="01E00CF4" w:rsidR="00C74B22" w:rsidRPr="00965F2F" w:rsidRDefault="00FE1C03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>
                    <w:rPr>
                      <w:rStyle w:val="AnhanghfettZeichenSST-90"/>
                      <w:sz w:val="24"/>
                    </w:rPr>
                    <w:lastRenderedPageBreak/>
                    <w:t>Rodzaje danych osobowych</w:t>
                  </w:r>
                </w:p>
              </w:tc>
            </w:tr>
          </w:tbl>
          <w:p w14:paraId="21A02F05" w14:textId="77777777" w:rsidR="00FE1C03" w:rsidRPr="00A072ED" w:rsidRDefault="00FE1C03" w:rsidP="00FE1C03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szCs w:val="20"/>
              </w:rPr>
            </w:pPr>
            <w:r>
              <w:t>Następujące rodzaje danych będą przetwarzane na zlecenie:</w:t>
            </w:r>
          </w:p>
          <w:p w14:paraId="19388C97" w14:textId="77777777" w:rsidR="00FE1C03" w:rsidRPr="00A072ED" w:rsidRDefault="00FE1C03" w:rsidP="00FE1C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</w:rPr>
            </w:pPr>
            <w:r>
              <w:t>Dane kontaktowe wnioskodawcy (ulica, numer domu, kod pocztowy, miasto, stan, kraj, numer telefonu, faks, e-mail)</w:t>
            </w:r>
          </w:p>
          <w:p w14:paraId="2976320E" w14:textId="77777777" w:rsidR="00FE1C03" w:rsidRPr="00A072ED" w:rsidRDefault="00FE1C03" w:rsidP="00FE1C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</w:rPr>
            </w:pPr>
            <w:r>
              <w:t>Dane osobowe wnioskodawcy (tytuł, tytuł naukowy, imię, nazwisko, obywatelstwo, data urodzenia)</w:t>
            </w:r>
          </w:p>
          <w:p w14:paraId="366B1B94" w14:textId="77777777" w:rsidR="00FE1C03" w:rsidRPr="00A072ED" w:rsidRDefault="00FE1C03" w:rsidP="00FE1C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</w:rPr>
            </w:pPr>
            <w:r>
              <w:t>Dane aplikacyjne (CV, doświadczenie zawodowe, kwalifikacje, prawo jazdy, gotowość do podróży itp.)</w:t>
            </w:r>
          </w:p>
          <w:p w14:paraId="460DC419" w14:textId="77777777" w:rsidR="00FE1C03" w:rsidRPr="00A072ED" w:rsidRDefault="00FE1C03" w:rsidP="00FE1C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</w:rPr>
            </w:pPr>
            <w:r>
              <w:t>Zdjęcie wnioskodawcy</w:t>
            </w:r>
          </w:p>
          <w:p w14:paraId="1928C9ED" w14:textId="77777777" w:rsidR="00FE1C03" w:rsidRPr="00A072ED" w:rsidRDefault="00FE1C03" w:rsidP="00FE1C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</w:rPr>
            </w:pPr>
            <w:r>
              <w:t>Dane użytkowników i protokołów osób rekrutujących (nazwa użytkownika, rola, przetwarzanie protokołów w systemie)</w:t>
            </w:r>
          </w:p>
          <w:p w14:paraId="4CD75094" w14:textId="77777777" w:rsidR="00FE1C03" w:rsidRPr="00A072ED" w:rsidRDefault="00FE1C03" w:rsidP="00FE1C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</w:rPr>
            </w:pPr>
            <w:r>
              <w:t>Biznesowe dane kontaktowe osób rekrutujących</w:t>
            </w:r>
          </w:p>
          <w:p w14:paraId="7B3B228A" w14:textId="77777777" w:rsidR="00FE1C03" w:rsidRPr="00A072ED" w:rsidRDefault="00FE1C03" w:rsidP="00FE1C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</w:rPr>
            </w:pPr>
            <w:r>
              <w:t>Adres IP kandydatów lub osób rekrutujących</w:t>
            </w:r>
          </w:p>
          <w:p w14:paraId="7A66C58A" w14:textId="12C4AF06" w:rsidR="00C74B22" w:rsidRPr="00FE1C03" w:rsidRDefault="00FE1C03" w:rsidP="00FE1C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</w:pPr>
            <w:r>
              <w:t>W stosownych przypadkach „szczególne kategorie danych osobowych” w rozumieniu art. 9 ogólnego rozporządzenia o ochronie danych osobowych, jeżeli zostały one ujawnione dobrowolnie wraz ze złożonymi dokumentami aplikacyjnymi (np. zdjęcie ujawniające pochodzenie etniczne, informacje o niepełnosprawności itp.)</w:t>
            </w: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67A841E3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53B5270F" w14:textId="2E929803" w:rsidR="00C74B22" w:rsidRPr="00965F2F" w:rsidRDefault="00FE1C03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>
                    <w:rPr>
                      <w:rStyle w:val="AnhanghfettZeichenSST-90"/>
                      <w:sz w:val="24"/>
                    </w:rPr>
                    <w:t>Miejsca przetwarzania danych</w:t>
                  </w:r>
                </w:p>
              </w:tc>
            </w:tr>
          </w:tbl>
          <w:p w14:paraId="41841878" w14:textId="77777777" w:rsidR="00FE1C03" w:rsidRPr="00FF594B" w:rsidRDefault="00FE1C03" w:rsidP="00FE1C03">
            <w:pPr>
              <w:pStyle w:val="text0"/>
              <w:spacing w:before="120" w:beforeAutospacing="0" w:after="0" w:afterAutospacing="0"/>
              <w:rPr>
                <w:b/>
                <w:bCs/>
              </w:rPr>
            </w:pPr>
            <w:r>
              <w:rPr>
                <w:rFonts w:ascii="Arial" w:hAnsi="Arial"/>
              </w:rPr>
              <w:t>Dane będą przetwarzane na zlecenie w następujących lokalizacjach:</w:t>
            </w:r>
          </w:p>
          <w:p w14:paraId="64EB0930" w14:textId="77777777" w:rsidR="00FE1C03" w:rsidRPr="00A072ED" w:rsidRDefault="00FE1C03" w:rsidP="00FE1C03">
            <w:pPr>
              <w:pStyle w:val="Text"/>
              <w:spacing w:before="120" w:line="300" w:lineRule="exact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</w:rPr>
              <w:t>softgarden e-</w:t>
            </w:r>
            <w:proofErr w:type="spellStart"/>
            <w:r>
              <w:rPr>
                <w:b/>
                <w:color w:val="000000" w:themeColor="text1"/>
                <w:sz w:val="20"/>
              </w:rPr>
              <w:t>recruiting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GmbH (biura Zleceniobiorcy)</w:t>
            </w:r>
          </w:p>
          <w:p w14:paraId="27CC5FDD" w14:textId="77777777" w:rsidR="00FE1C03" w:rsidRPr="00FD0292" w:rsidRDefault="00FE1C03" w:rsidP="00FE1C03">
            <w:pPr>
              <w:pStyle w:val="Text"/>
              <w:spacing w:before="120" w:line="300" w:lineRule="exact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</w:rPr>
              <w:t xml:space="preserve">Biuro w Berlinie: </w:t>
            </w:r>
            <w:proofErr w:type="spellStart"/>
            <w:r>
              <w:rPr>
                <w:color w:val="000000" w:themeColor="text1"/>
                <w:sz w:val="20"/>
              </w:rPr>
              <w:t>Tauentzienstraße</w:t>
            </w:r>
            <w:proofErr w:type="spellEnd"/>
            <w:r>
              <w:rPr>
                <w:color w:val="000000" w:themeColor="text1"/>
                <w:sz w:val="20"/>
              </w:rPr>
              <w:t xml:space="preserve"> 14, 10789 Berlin, Niemcy</w:t>
            </w:r>
          </w:p>
          <w:p w14:paraId="66866A90" w14:textId="77777777" w:rsidR="00FE1C03" w:rsidRPr="00FD0292" w:rsidRDefault="00FE1C03" w:rsidP="00FE1C03">
            <w:pPr>
              <w:pStyle w:val="Text"/>
              <w:spacing w:before="120" w:line="300" w:lineRule="exact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</w:rPr>
              <w:t xml:space="preserve">Biuro w </w:t>
            </w:r>
            <w:proofErr w:type="spellStart"/>
            <w:r>
              <w:rPr>
                <w:color w:val="000000" w:themeColor="text1"/>
                <w:sz w:val="20"/>
              </w:rPr>
              <w:t>Saarbrücken</w:t>
            </w:r>
            <w:proofErr w:type="spellEnd"/>
            <w:r>
              <w:rPr>
                <w:color w:val="000000" w:themeColor="text1"/>
                <w:sz w:val="20"/>
              </w:rPr>
              <w:t xml:space="preserve">: </w:t>
            </w:r>
            <w:proofErr w:type="spellStart"/>
            <w:r>
              <w:rPr>
                <w:color w:val="000000" w:themeColor="text1"/>
                <w:sz w:val="20"/>
              </w:rPr>
              <w:t>Europaallee</w:t>
            </w:r>
            <w:proofErr w:type="spellEnd"/>
            <w:r>
              <w:rPr>
                <w:color w:val="000000" w:themeColor="text1"/>
                <w:sz w:val="20"/>
              </w:rPr>
              <w:t xml:space="preserve"> 29, 66113 </w:t>
            </w:r>
            <w:proofErr w:type="spellStart"/>
            <w:r>
              <w:rPr>
                <w:color w:val="000000" w:themeColor="text1"/>
                <w:sz w:val="20"/>
              </w:rPr>
              <w:t>Saarbrücken</w:t>
            </w:r>
            <w:proofErr w:type="spellEnd"/>
            <w:r>
              <w:rPr>
                <w:color w:val="000000" w:themeColor="text1"/>
                <w:sz w:val="20"/>
              </w:rPr>
              <w:t>, Niemcy</w:t>
            </w:r>
          </w:p>
          <w:p w14:paraId="4DB308E1" w14:textId="77777777" w:rsidR="00FE1C03" w:rsidRPr="00FD0292" w:rsidRDefault="00FE1C03" w:rsidP="00FE1C03">
            <w:pPr>
              <w:pStyle w:val="Text"/>
              <w:spacing w:before="120" w:after="0" w:line="300" w:lineRule="exact"/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68686F29" w14:textId="77777777" w:rsidR="00FE1C03" w:rsidRPr="00A072ED" w:rsidRDefault="00FE1C03" w:rsidP="00FE1C03">
            <w:pPr>
              <w:spacing w:before="120" w:after="120"/>
              <w:rPr>
                <w:rFonts w:cs="Arial"/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</w:rPr>
              <w:lastRenderedPageBreak/>
              <w:t>myLoc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managed</w:t>
            </w:r>
            <w:proofErr w:type="spellEnd"/>
            <w:r>
              <w:rPr>
                <w:b/>
                <w:color w:val="000000" w:themeColor="text1"/>
              </w:rPr>
              <w:t xml:space="preserve"> IT AG Am </w:t>
            </w:r>
            <w:proofErr w:type="spellStart"/>
            <w:r>
              <w:rPr>
                <w:b/>
                <w:color w:val="000000" w:themeColor="text1"/>
              </w:rPr>
              <w:t>Gatherhof</w:t>
            </w:r>
            <w:proofErr w:type="spellEnd"/>
            <w:r>
              <w:rPr>
                <w:b/>
                <w:color w:val="000000" w:themeColor="text1"/>
              </w:rPr>
              <w:t xml:space="preserve"> 44 40472 </w:t>
            </w:r>
            <w:proofErr w:type="spellStart"/>
            <w:r>
              <w:rPr>
                <w:b/>
                <w:color w:val="000000" w:themeColor="text1"/>
              </w:rPr>
              <w:t>Düsseldorf</w:t>
            </w:r>
            <w:proofErr w:type="spellEnd"/>
            <w:r>
              <w:rPr>
                <w:b/>
                <w:color w:val="000000" w:themeColor="text1"/>
              </w:rPr>
              <w:t>, Niemcy (Centrum danych)</w:t>
            </w:r>
          </w:p>
          <w:p w14:paraId="097D666B" w14:textId="77777777" w:rsidR="00FE1C03" w:rsidRPr="00A072ED" w:rsidRDefault="00FE1C03" w:rsidP="00FE1C03">
            <w:pPr>
              <w:spacing w:before="120" w:after="120"/>
              <w:rPr>
                <w:rFonts w:cs="Arial"/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>Lokalizacje dostawcy usług:</w:t>
            </w:r>
          </w:p>
          <w:p w14:paraId="2ACEC747" w14:textId="77777777" w:rsidR="00FE1C03" w:rsidRPr="00A072ED" w:rsidRDefault="00FE1C03" w:rsidP="00FE1C03">
            <w:pPr>
              <w:spacing w:before="120" w:after="120"/>
              <w:rPr>
                <w:rFonts w:cs="Arial"/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 xml:space="preserve">Am </w:t>
            </w:r>
            <w:proofErr w:type="spellStart"/>
            <w:r>
              <w:rPr>
                <w:color w:val="000000" w:themeColor="text1"/>
              </w:rPr>
              <w:t>Gatherhof</w:t>
            </w:r>
            <w:proofErr w:type="spellEnd"/>
            <w:r>
              <w:rPr>
                <w:color w:val="000000" w:themeColor="text1"/>
              </w:rPr>
              <w:t xml:space="preserve"> 44 40472 </w:t>
            </w:r>
            <w:proofErr w:type="spellStart"/>
            <w:r>
              <w:rPr>
                <w:color w:val="000000" w:themeColor="text1"/>
              </w:rPr>
              <w:t>Düsseldorf</w:t>
            </w:r>
            <w:proofErr w:type="spellEnd"/>
            <w:r>
              <w:rPr>
                <w:color w:val="000000" w:themeColor="text1"/>
              </w:rPr>
              <w:t>, Niemcy</w:t>
            </w:r>
          </w:p>
          <w:p w14:paraId="59BFAF4E" w14:textId="77777777" w:rsidR="00FE1C03" w:rsidRPr="00A072ED" w:rsidRDefault="00FE1C03" w:rsidP="00FE1C03">
            <w:pPr>
              <w:spacing w:before="120" w:after="120"/>
              <w:rPr>
                <w:rFonts w:cs="Arial"/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 xml:space="preserve">In der </w:t>
            </w:r>
            <w:proofErr w:type="spellStart"/>
            <w:r>
              <w:rPr>
                <w:color w:val="000000" w:themeColor="text1"/>
              </w:rPr>
              <w:t>Steele</w:t>
            </w:r>
            <w:proofErr w:type="spellEnd"/>
            <w:r>
              <w:rPr>
                <w:color w:val="000000" w:themeColor="text1"/>
              </w:rPr>
              <w:t xml:space="preserve"> 40599 </w:t>
            </w:r>
            <w:proofErr w:type="spellStart"/>
            <w:r>
              <w:rPr>
                <w:color w:val="000000" w:themeColor="text1"/>
              </w:rPr>
              <w:t>Düsseldorf</w:t>
            </w:r>
            <w:proofErr w:type="spellEnd"/>
            <w:r>
              <w:rPr>
                <w:color w:val="000000" w:themeColor="text1"/>
              </w:rPr>
              <w:t>, Niemcy</w:t>
            </w:r>
          </w:p>
          <w:p w14:paraId="29B52C3D" w14:textId="77777777" w:rsidR="00FE1C03" w:rsidRPr="00FF594B" w:rsidRDefault="00FE1C03" w:rsidP="00FE1C03">
            <w:pPr>
              <w:spacing w:before="120" w:after="120"/>
              <w:rPr>
                <w:rFonts w:cs="Arial"/>
                <w:color w:val="000000" w:themeColor="text1"/>
                <w:szCs w:val="18"/>
                <w:lang w:val="de-DE"/>
              </w:rPr>
            </w:pPr>
          </w:p>
          <w:p w14:paraId="266EDF07" w14:textId="77777777" w:rsidR="00FE1C03" w:rsidRPr="00A072ED" w:rsidRDefault="00FE1C03" w:rsidP="00FE1C03">
            <w:pPr>
              <w:spacing w:before="120" w:after="120"/>
              <w:rPr>
                <w:rFonts w:cs="Arial"/>
                <w:b/>
                <w:color w:val="000000" w:themeColor="text1"/>
                <w:szCs w:val="18"/>
              </w:rPr>
            </w:pPr>
            <w:proofErr w:type="spellStart"/>
            <w:r>
              <w:rPr>
                <w:b/>
                <w:color w:val="000000" w:themeColor="text1"/>
              </w:rPr>
              <w:t>PlusServer</w:t>
            </w:r>
            <w:proofErr w:type="spellEnd"/>
            <w:r>
              <w:rPr>
                <w:b/>
                <w:color w:val="000000" w:themeColor="text1"/>
              </w:rPr>
              <w:t xml:space="preserve"> GmbH </w:t>
            </w:r>
            <w:proofErr w:type="spellStart"/>
            <w:r>
              <w:rPr>
                <w:b/>
                <w:color w:val="000000" w:themeColor="text1"/>
              </w:rPr>
              <w:t>Welserstraße</w:t>
            </w:r>
            <w:proofErr w:type="spellEnd"/>
            <w:r>
              <w:rPr>
                <w:b/>
                <w:color w:val="000000" w:themeColor="text1"/>
              </w:rPr>
              <w:t xml:space="preserve"> 14 51149 Kolonia, Niemcy (Centrum danych)</w:t>
            </w:r>
          </w:p>
          <w:p w14:paraId="066ED23C" w14:textId="77777777" w:rsidR="00FE1C03" w:rsidRPr="00A072ED" w:rsidRDefault="00FE1C03" w:rsidP="00FE1C03">
            <w:pPr>
              <w:spacing w:before="120" w:after="120"/>
              <w:rPr>
                <w:rFonts w:cs="Arial"/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>Lokalizacje dostawcy usług:</w:t>
            </w:r>
          </w:p>
          <w:p w14:paraId="6483EE3C" w14:textId="77777777" w:rsidR="00FE1C03" w:rsidRPr="00A072ED" w:rsidRDefault="00FE1C03" w:rsidP="00FE1C03">
            <w:pPr>
              <w:spacing w:before="120" w:after="120"/>
              <w:rPr>
                <w:rFonts w:cs="Arial"/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 xml:space="preserve">In der </w:t>
            </w:r>
            <w:proofErr w:type="spellStart"/>
            <w:r>
              <w:rPr>
                <w:color w:val="000000" w:themeColor="text1"/>
              </w:rPr>
              <w:t>Steele</w:t>
            </w:r>
            <w:proofErr w:type="spellEnd"/>
            <w:r>
              <w:rPr>
                <w:color w:val="000000" w:themeColor="text1"/>
              </w:rPr>
              <w:t xml:space="preserve"> 40599 </w:t>
            </w:r>
            <w:proofErr w:type="spellStart"/>
            <w:r>
              <w:rPr>
                <w:color w:val="000000" w:themeColor="text1"/>
              </w:rPr>
              <w:t>Düsseldorf</w:t>
            </w:r>
            <w:proofErr w:type="spellEnd"/>
            <w:r>
              <w:rPr>
                <w:color w:val="000000" w:themeColor="text1"/>
              </w:rPr>
              <w:t>, Niemcy</w:t>
            </w:r>
          </w:p>
          <w:p w14:paraId="56717822" w14:textId="15558BDD" w:rsidR="00C74B22" w:rsidRPr="00FE1C03" w:rsidRDefault="00FE1C03" w:rsidP="00FE1C03">
            <w:pPr>
              <w:pStyle w:val="Style1"/>
              <w:adjustRightInd/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E1C03">
              <w:rPr>
                <w:rFonts w:ascii="Arial" w:hAnsi="Arial" w:cs="Arial"/>
                <w:color w:val="000000" w:themeColor="text1"/>
              </w:rPr>
              <w:t>Welsestraße</w:t>
            </w:r>
            <w:proofErr w:type="spellEnd"/>
            <w:r w:rsidRPr="00FE1C03">
              <w:rPr>
                <w:rFonts w:ascii="Arial" w:hAnsi="Arial" w:cs="Arial"/>
                <w:color w:val="000000" w:themeColor="text1"/>
              </w:rPr>
              <w:t xml:space="preserve"> 14 51149 Kolonia, </w:t>
            </w:r>
            <w:proofErr w:type="spellStart"/>
            <w:r w:rsidRPr="00FE1C03">
              <w:rPr>
                <w:rFonts w:ascii="Arial" w:hAnsi="Arial" w:cs="Arial"/>
                <w:color w:val="000000" w:themeColor="text1"/>
              </w:rPr>
              <w:t>Niemc</w:t>
            </w:r>
            <w:proofErr w:type="spellEnd"/>
          </w:p>
          <w:p w14:paraId="0DE350B0" w14:textId="77777777" w:rsidR="00FE1C03" w:rsidRPr="00965F2F" w:rsidRDefault="00FE1C03" w:rsidP="00FE1C03">
            <w:pPr>
              <w:pStyle w:val="Style1"/>
              <w:adjustRightInd/>
              <w:spacing w:after="120"/>
              <w:jc w:val="both"/>
              <w:rPr>
                <w:rFonts w:ascii="Arial" w:hAnsi="Arial" w:cs="Arial"/>
                <w:bCs/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47BE4544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5A1A8DC9" w14:textId="2E4E6197" w:rsidR="00C74B22" w:rsidRPr="00965F2F" w:rsidRDefault="00FE1C03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>
                    <w:rPr>
                      <w:rStyle w:val="AnhanghfettZeichenSST-90"/>
                      <w:sz w:val="24"/>
                    </w:rPr>
                    <w:t>Główne osoby upoważnione do wydawania dyrektyw</w:t>
                  </w:r>
                </w:p>
              </w:tc>
            </w:tr>
          </w:tbl>
          <w:p w14:paraId="69741519" w14:textId="165BACD3" w:rsidR="00C74B22" w:rsidRPr="00FE1C03" w:rsidRDefault="00FE1C03" w:rsidP="00FE1C03">
            <w:pPr>
              <w:pStyle w:val="Style1"/>
              <w:adjustRightInd/>
              <w:spacing w:before="120" w:after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Zleceniodawca upoważnił następujące osoby do wydawania Zleceniobiorcy dyrektyw:</w:t>
            </w:r>
            <w:r w:rsidR="00C74B22" w:rsidRPr="00965F2F">
              <w:rPr>
                <w:rFonts w:ascii="Arial" w:hAnsi="Arial"/>
                <w:lang w:val="es-ES_tradnl"/>
              </w:rPr>
              <w:t xml:space="preserve"> </w:t>
            </w:r>
          </w:p>
          <w:p w14:paraId="255A404B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instrText xml:space="preserve"> FORMTEXT </w:instrTex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separate"/>
            </w:r>
            <w:r w:rsidRPr="00965F2F">
              <w:rPr>
                <w:color w:val="000000" w:themeColor="text1"/>
                <w:szCs w:val="18"/>
                <w:lang w:val="es-ES_tradnl"/>
              </w:rPr>
              <w:t>     </w: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end"/>
            </w:r>
          </w:p>
          <w:p w14:paraId="1261396B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instrText xml:space="preserve"> FORMTEXT </w:instrTex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separate"/>
            </w:r>
            <w:r w:rsidRPr="00965F2F">
              <w:rPr>
                <w:color w:val="000000" w:themeColor="text1"/>
                <w:szCs w:val="18"/>
                <w:lang w:val="es-ES_tradnl"/>
              </w:rPr>
              <w:t>     </w: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end"/>
            </w:r>
          </w:p>
          <w:p w14:paraId="36E46BE1" w14:textId="5B261508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5F01C8A5" w14:textId="627B3BA1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2CAB7997" w14:textId="49645120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2889061A" w14:textId="2BBBE63E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627CA759" w14:textId="632CDE77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4B5F72F7" w14:textId="27CA519D" w:rsidR="00C74B22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p w14:paraId="17A9AC62" w14:textId="77777777" w:rsidR="00C74B22" w:rsidRPr="00965F2F" w:rsidRDefault="00C74B22" w:rsidP="00C74B22">
            <w:pPr>
              <w:spacing w:before="120" w:after="120"/>
              <w:rPr>
                <w:rFonts w:cs="Arial"/>
                <w:color w:val="000000" w:themeColor="text1"/>
                <w:szCs w:val="18"/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C74B22" w:rsidRPr="00965F2F" w14:paraId="73330EBB" w14:textId="77777777" w:rsidTr="00C74B22">
              <w:tc>
                <w:tcPr>
                  <w:tcW w:w="9496" w:type="dxa"/>
                  <w:shd w:val="clear" w:color="auto" w:fill="D9D9D9" w:themeFill="background1" w:themeFillShade="D9"/>
                </w:tcPr>
                <w:p w14:paraId="740B5E71" w14:textId="4529EE53" w:rsidR="00C74B22" w:rsidRPr="00965F2F" w:rsidRDefault="00FE1C03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>
                    <w:rPr>
                      <w:rStyle w:val="AnhanghfettZeichenSST-90"/>
                      <w:sz w:val="24"/>
                    </w:rPr>
                    <w:lastRenderedPageBreak/>
                    <w:t>Inspektor ochrony danych Zleceniodawcy</w:t>
                  </w:r>
                </w:p>
              </w:tc>
            </w:tr>
          </w:tbl>
          <w:p w14:paraId="08C91B8A" w14:textId="28431C31" w:rsidR="00C74B22" w:rsidRPr="00965F2F" w:rsidRDefault="00FE1C03" w:rsidP="00C74B22">
            <w:pPr>
              <w:pStyle w:val="Style1"/>
              <w:adjustRightInd/>
              <w:spacing w:before="120" w:after="120"/>
              <w:jc w:val="both"/>
              <w:rPr>
                <w:rFonts w:ascii="Arial" w:hAnsi="Arial" w:cs="Arial"/>
                <w:spacing w:val="2"/>
                <w:lang w:val="es-ES_tradnl"/>
              </w:rPr>
            </w:pPr>
            <w:r>
              <w:rPr>
                <w:rFonts w:ascii="Arial" w:hAnsi="Arial"/>
              </w:rPr>
              <w:t>Inspektorem ochrony danych Zleceniodawcy jest:</w:t>
            </w:r>
          </w:p>
          <w:p w14:paraId="26323D80" w14:textId="77777777" w:rsidR="00C74B22" w:rsidRPr="00965F2F" w:rsidRDefault="00C74B22" w:rsidP="00C74B2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instrText xml:space="preserve"> FORMTEXT </w:instrTex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separate"/>
            </w:r>
            <w:r w:rsidRPr="00965F2F">
              <w:rPr>
                <w:color w:val="000000" w:themeColor="text1"/>
                <w:szCs w:val="18"/>
                <w:lang w:val="es-ES_tradnl"/>
              </w:rPr>
              <w:t>     </w:t>
            </w:r>
            <w:r w:rsidRPr="00965F2F">
              <w:rPr>
                <w:rFonts w:cs="Arial"/>
                <w:color w:val="000000" w:themeColor="text1"/>
                <w:szCs w:val="18"/>
                <w:lang w:val="es-ES_tradnl"/>
              </w:rPr>
              <w:fldChar w:fldCharType="end"/>
            </w:r>
          </w:p>
          <w:p w14:paraId="2BC846D0" w14:textId="77777777" w:rsidR="00C74B22" w:rsidRPr="00965F2F" w:rsidRDefault="00C74B22" w:rsidP="00C74B22">
            <w:pPr>
              <w:spacing w:after="200" w:line="276" w:lineRule="auto"/>
              <w:rPr>
                <w:rFonts w:cs="Arial"/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62FBF199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48D3088D" w14:textId="0D9ACC94" w:rsidR="00C74B22" w:rsidRPr="00965F2F" w:rsidRDefault="00FE1C03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>
                    <w:rPr>
                      <w:rStyle w:val="AnhanghfettZeichenSST-90"/>
                      <w:sz w:val="24"/>
                    </w:rPr>
                    <w:t>Osoby upoważnione do otrzymywania dyrektyw Zleceniobiorcy</w:t>
                  </w:r>
                </w:p>
              </w:tc>
            </w:tr>
          </w:tbl>
          <w:p w14:paraId="7CB149AA" w14:textId="77777777" w:rsidR="00FE1C03" w:rsidRPr="00A072ED" w:rsidRDefault="00FE1C03" w:rsidP="00FE1C03">
            <w:pPr>
              <w:spacing w:before="120" w:after="120"/>
              <w:rPr>
                <w:rFonts w:cs="Arial"/>
                <w:color w:val="000000" w:themeColor="text1"/>
                <w:szCs w:val="18"/>
              </w:rPr>
            </w:pPr>
            <w:r>
              <w:t>Zleceniobiorca upoważnił następujące osoby do otrzymywania wytycznych od Zleceniodawcy:</w:t>
            </w:r>
          </w:p>
          <w:p w14:paraId="4E88E339" w14:textId="38640867" w:rsidR="00C74B22" w:rsidRPr="00965F2F" w:rsidRDefault="00FE1C03" w:rsidP="00FE1C03">
            <w:pPr>
              <w:pStyle w:val="Listenabsatz"/>
              <w:numPr>
                <w:ilvl w:val="0"/>
                <w:numId w:val="1"/>
              </w:numPr>
              <w:spacing w:before="120" w:after="120"/>
              <w:contextualSpacing w:val="0"/>
              <w:rPr>
                <w:rFonts w:cs="Arial"/>
                <w:color w:val="000000" w:themeColor="text1"/>
                <w:szCs w:val="18"/>
                <w:lang w:val="es-ES_tradnl"/>
              </w:rPr>
            </w:pPr>
            <w:r>
              <w:rPr>
                <w:color w:val="000000" w:themeColor="text1"/>
              </w:rPr>
              <w:t xml:space="preserve">Pan Philipp </w:t>
            </w:r>
            <w:proofErr w:type="spellStart"/>
            <w:r>
              <w:rPr>
                <w:color w:val="000000" w:themeColor="text1"/>
              </w:rPr>
              <w:t>Mager</w:t>
            </w:r>
            <w:proofErr w:type="spellEnd"/>
            <w:r>
              <w:rPr>
                <w:color w:val="000000" w:themeColor="text1"/>
              </w:rPr>
              <w:t>, Wiceprezes ds. Usług</w:t>
            </w:r>
          </w:p>
          <w:p w14:paraId="7481F252" w14:textId="77777777" w:rsidR="00C74B22" w:rsidRPr="00965F2F" w:rsidRDefault="00C74B22" w:rsidP="00C74B22">
            <w:pPr>
              <w:rPr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2BF208B5" w14:textId="77777777" w:rsidTr="00C74B22">
              <w:tc>
                <w:tcPr>
                  <w:tcW w:w="9354" w:type="dxa"/>
                  <w:shd w:val="clear" w:color="auto" w:fill="D9D9D9" w:themeFill="background1" w:themeFillShade="D9"/>
                </w:tcPr>
                <w:p w14:paraId="383A3438" w14:textId="4729A4A3" w:rsidR="00C74B22" w:rsidRPr="00965F2F" w:rsidRDefault="00FE1C03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>
                    <w:rPr>
                      <w:rStyle w:val="AnhanghfettZeichenSST-90"/>
                      <w:sz w:val="24"/>
                    </w:rPr>
                    <w:t>Inspektor ochrony danych Zleceniobiorcy</w:t>
                  </w:r>
                </w:p>
              </w:tc>
            </w:tr>
          </w:tbl>
          <w:p w14:paraId="7F44E2B7" w14:textId="5E0BDDA0" w:rsidR="00C74B22" w:rsidRPr="00965F2F" w:rsidRDefault="00625E3E" w:rsidP="00C74B22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/>
              </w:rPr>
              <w:t>Inspektorem ochrony danych Zleceniobiorcy jest:</w:t>
            </w:r>
          </w:p>
          <w:p w14:paraId="10BA73F4" w14:textId="77777777" w:rsidR="00C74B22" w:rsidRPr="00AB0B7C" w:rsidRDefault="00C74B22" w:rsidP="00C74B22">
            <w:pPr>
              <w:pStyle w:val="text0"/>
              <w:spacing w:before="120" w:beforeAutospacing="0" w:after="0" w:afterAutospacing="0"/>
              <w:rPr>
                <w:rFonts w:ascii="Arial" w:eastAsia="Times New Roman" w:hAnsi="Arial" w:cs="Arial"/>
                <w:lang w:val="en-US"/>
              </w:rPr>
            </w:pPr>
            <w:r w:rsidRPr="00AB0B7C">
              <w:rPr>
                <w:rFonts w:ascii="Arial" w:hAnsi="Arial"/>
                <w:lang w:val="en-US"/>
              </w:rPr>
              <w:t xml:space="preserve">Marco </w:t>
            </w:r>
            <w:proofErr w:type="spellStart"/>
            <w:r w:rsidRPr="00AB0B7C">
              <w:rPr>
                <w:rFonts w:ascii="Arial" w:hAnsi="Arial"/>
                <w:lang w:val="en-US"/>
              </w:rPr>
              <w:t>Tessendorf</w:t>
            </w:r>
            <w:proofErr w:type="spellEnd"/>
            <w:r w:rsidRPr="00AB0B7C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Pr="00AB0B7C">
              <w:rPr>
                <w:rFonts w:ascii="Arial" w:hAnsi="Arial"/>
                <w:lang w:val="en-US"/>
              </w:rPr>
              <w:t>procado</w:t>
            </w:r>
            <w:proofErr w:type="spellEnd"/>
            <w:r w:rsidRPr="00AB0B7C">
              <w:rPr>
                <w:rFonts w:ascii="Arial" w:hAnsi="Arial"/>
                <w:lang w:val="en-US"/>
              </w:rPr>
              <w:t xml:space="preserve"> Consulting, IT- &amp; </w:t>
            </w:r>
            <w:proofErr w:type="spellStart"/>
            <w:r w:rsidRPr="00AB0B7C">
              <w:rPr>
                <w:rFonts w:ascii="Arial" w:hAnsi="Arial"/>
                <w:lang w:val="en-US"/>
              </w:rPr>
              <w:t>Medienservice</w:t>
            </w:r>
            <w:proofErr w:type="spellEnd"/>
            <w:r w:rsidRPr="00AB0B7C">
              <w:rPr>
                <w:rFonts w:ascii="Arial" w:hAnsi="Arial"/>
                <w:lang w:val="en-US"/>
              </w:rPr>
              <w:t xml:space="preserve"> GmbH</w:t>
            </w:r>
          </w:p>
          <w:p w14:paraId="5BFF19A7" w14:textId="77777777" w:rsidR="00C74B22" w:rsidRPr="00AB0B7C" w:rsidRDefault="00C74B22" w:rsidP="00C74B22">
            <w:pPr>
              <w:widowControl w:val="0"/>
              <w:autoSpaceDE w:val="0"/>
              <w:autoSpaceDN w:val="0"/>
              <w:adjustRightInd w:val="0"/>
              <w:spacing w:line="330" w:lineRule="exact"/>
              <w:jc w:val="both"/>
              <w:rPr>
                <w:rFonts w:cs="Arial"/>
                <w:szCs w:val="20"/>
                <w:lang w:val="en-US"/>
              </w:rPr>
            </w:pPr>
            <w:proofErr w:type="spellStart"/>
            <w:r w:rsidRPr="00AB0B7C">
              <w:rPr>
                <w:lang w:val="en-US"/>
              </w:rPr>
              <w:t>Warschauer</w:t>
            </w:r>
            <w:proofErr w:type="spellEnd"/>
            <w:r w:rsidRPr="00AB0B7C">
              <w:rPr>
                <w:lang w:val="en-US"/>
              </w:rPr>
              <w:t xml:space="preserve"> Str. 58a</w:t>
            </w:r>
          </w:p>
          <w:p w14:paraId="6487F67B" w14:textId="4D6AF0AD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  <w:r w:rsidRPr="00965F2F">
              <w:rPr>
                <w:lang w:val="es-ES_tradnl"/>
              </w:rPr>
              <w:t xml:space="preserve">10243 Berlín, </w:t>
            </w:r>
            <w:proofErr w:type="spellStart"/>
            <w:r w:rsidR="00625E3E">
              <w:rPr>
                <w:lang w:val="es-ES_tradnl"/>
              </w:rPr>
              <w:t>Niemcy</w:t>
            </w:r>
            <w:proofErr w:type="spellEnd"/>
          </w:p>
          <w:p w14:paraId="0DCD4097" w14:textId="16339263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</w:p>
          <w:p w14:paraId="538395EA" w14:textId="7A1B0374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</w:p>
          <w:p w14:paraId="796063FC" w14:textId="01E8BBA7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</w:p>
          <w:p w14:paraId="5873A7F2" w14:textId="67FEC42F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</w:p>
          <w:p w14:paraId="33B924AE" w14:textId="60C0E660" w:rsidR="00C74B22" w:rsidRDefault="00C74B22" w:rsidP="00C74B22">
            <w:pPr>
              <w:spacing w:after="200" w:line="276" w:lineRule="auto"/>
              <w:rPr>
                <w:lang w:val="es-ES_tradnl"/>
              </w:rPr>
            </w:pPr>
          </w:p>
          <w:p w14:paraId="6352CF6F" w14:textId="77777777" w:rsidR="00C74B22" w:rsidRPr="00965F2F" w:rsidRDefault="00C74B22" w:rsidP="00C74B22">
            <w:pPr>
              <w:spacing w:after="200" w:line="276" w:lineRule="auto"/>
              <w:rPr>
                <w:rFonts w:cs="Arial"/>
                <w:bCs/>
                <w:lang w:val="es-ES_tradnl"/>
              </w:rPr>
            </w:pPr>
          </w:p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354"/>
            </w:tblGrid>
            <w:tr w:rsidR="00C74B22" w:rsidRPr="00965F2F" w14:paraId="7466AA85" w14:textId="77777777" w:rsidTr="00C74B22">
              <w:trPr>
                <w:trHeight w:val="475"/>
              </w:trPr>
              <w:tc>
                <w:tcPr>
                  <w:tcW w:w="9354" w:type="dxa"/>
                  <w:shd w:val="clear" w:color="auto" w:fill="D9D9D9" w:themeFill="background1" w:themeFillShade="D9"/>
                </w:tcPr>
                <w:p w14:paraId="4F07AC37" w14:textId="69758132" w:rsidR="00C74B22" w:rsidRPr="00965F2F" w:rsidRDefault="00625E3E" w:rsidP="00C74B22">
                  <w:pPr>
                    <w:pStyle w:val="Text"/>
                    <w:spacing w:before="120" w:after="120" w:line="240" w:lineRule="exact"/>
                    <w:jc w:val="left"/>
                    <w:rPr>
                      <w:rStyle w:val="AnhanghfettZeichenSST-90"/>
                      <w:sz w:val="24"/>
                      <w:szCs w:val="28"/>
                      <w:lang w:val="es-ES_tradnl"/>
                    </w:rPr>
                  </w:pPr>
                  <w:r>
                    <w:rPr>
                      <w:rStyle w:val="AnhanghfettZeichenSST-90"/>
                      <w:sz w:val="24"/>
                    </w:rPr>
                    <w:lastRenderedPageBreak/>
                    <w:t>Umowy z podwykonawcami</w:t>
                  </w:r>
                </w:p>
              </w:tc>
            </w:tr>
          </w:tbl>
          <w:p w14:paraId="418D7362" w14:textId="77777777" w:rsidR="00625E3E" w:rsidRPr="00A072ED" w:rsidRDefault="00625E3E" w:rsidP="00625E3E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 momencie zawierania Umowy, relacje podwykonawców istnieją z następującymi podwykonawcami świadczącymi usługi pomocnicze na podstawie umowy głównej (np. centra danych):</w:t>
            </w:r>
          </w:p>
          <w:p w14:paraId="5E85FBB3" w14:textId="77777777" w:rsidR="00C74B22" w:rsidRPr="00965F2F" w:rsidRDefault="00C74B22" w:rsidP="00C74B22">
            <w:pPr>
              <w:pStyle w:val="text0"/>
              <w:spacing w:before="120" w:beforeAutospacing="0" w:after="0" w:afterAutospacing="0"/>
              <w:rPr>
                <w:rFonts w:ascii="Arial" w:hAnsi="Arial" w:cs="Arial"/>
                <w:bCs/>
                <w:lang w:val="es-ES_tradnl"/>
              </w:rPr>
            </w:pPr>
          </w:p>
          <w:tbl>
            <w:tblPr>
              <w:tblStyle w:val="Tabellenraster"/>
              <w:tblW w:w="7607" w:type="dxa"/>
              <w:tblLayout w:type="fixed"/>
              <w:tblLook w:val="0000" w:firstRow="0" w:lastRow="0" w:firstColumn="0" w:lastColumn="0" w:noHBand="0" w:noVBand="0"/>
            </w:tblPr>
            <w:tblGrid>
              <w:gridCol w:w="3567"/>
              <w:gridCol w:w="4040"/>
            </w:tblGrid>
            <w:tr w:rsidR="00C74B22" w:rsidRPr="00965F2F" w14:paraId="73F28745" w14:textId="77777777" w:rsidTr="00C74B22">
              <w:trPr>
                <w:trHeight w:val="348"/>
                <w:tblHeader/>
              </w:trPr>
              <w:tc>
                <w:tcPr>
                  <w:tcW w:w="3567" w:type="dxa"/>
                  <w:shd w:val="clear" w:color="auto" w:fill="D9D9D9" w:themeFill="background1" w:themeFillShade="D9"/>
                </w:tcPr>
                <w:p w14:paraId="5515FC02" w14:textId="3CA7BEBB" w:rsidR="00C74B22" w:rsidRPr="00965F2F" w:rsidRDefault="00625E3E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/>
                      <w:sz w:val="20"/>
                    </w:rPr>
                    <w:t>Nazwa i adres podwykonawcy</w:t>
                  </w:r>
                </w:p>
              </w:tc>
              <w:tc>
                <w:tcPr>
                  <w:tcW w:w="4040" w:type="dxa"/>
                  <w:shd w:val="clear" w:color="auto" w:fill="D9D9D9" w:themeFill="background1" w:themeFillShade="D9"/>
                </w:tcPr>
                <w:p w14:paraId="4771CDD7" w14:textId="294095F0" w:rsidR="00C74B22" w:rsidRPr="00965F2F" w:rsidRDefault="00625E3E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/>
                      <w:sz w:val="20"/>
                    </w:rPr>
                    <w:t>Treść zlecenia</w:t>
                  </w:r>
                </w:p>
              </w:tc>
            </w:tr>
            <w:tr w:rsidR="00C74B22" w:rsidRPr="00965F2F" w14:paraId="7D341642" w14:textId="77777777" w:rsidTr="00C74B22">
              <w:trPr>
                <w:trHeight w:val="1382"/>
                <w:tblHeader/>
              </w:trPr>
              <w:tc>
                <w:tcPr>
                  <w:tcW w:w="3567" w:type="dxa"/>
                </w:tcPr>
                <w:p w14:paraId="3A3C5DEC" w14:textId="77777777" w:rsidR="00C74B22" w:rsidRPr="00AB0B7C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B0B7C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myLoc</w:t>
                  </w:r>
                  <w:proofErr w:type="spellEnd"/>
                  <w:r w:rsidRPr="00AB0B7C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managed IT AG</w:t>
                  </w:r>
                </w:p>
                <w:p w14:paraId="38EC0A51" w14:textId="77777777" w:rsidR="00C74B22" w:rsidRPr="00AB0B7C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B0B7C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Am </w:t>
                  </w:r>
                  <w:proofErr w:type="spellStart"/>
                  <w:r w:rsidRPr="00AB0B7C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Gatherhof</w:t>
                  </w:r>
                  <w:proofErr w:type="spellEnd"/>
                  <w:r w:rsidRPr="00AB0B7C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44</w:t>
                  </w:r>
                </w:p>
                <w:p w14:paraId="52548843" w14:textId="28C6B5E3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 xml:space="preserve">40472 Düsseldorf, </w:t>
                  </w:r>
                  <w:proofErr w:type="spellStart"/>
                  <w:r w:rsidR="00625E3E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Niemcy</w:t>
                  </w:r>
                  <w:proofErr w:type="spellEnd"/>
                </w:p>
              </w:tc>
              <w:tc>
                <w:tcPr>
                  <w:tcW w:w="4040" w:type="dxa"/>
                  <w:vMerge w:val="restart"/>
                </w:tcPr>
                <w:p w14:paraId="555F080A" w14:textId="77777777" w:rsidR="00625E3E" w:rsidRPr="00A072ED" w:rsidRDefault="00625E3E" w:rsidP="00625E3E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Kolokacja i usługi zarządzane</w:t>
                  </w:r>
                </w:p>
                <w:p w14:paraId="39C43D5A" w14:textId="77777777" w:rsidR="00625E3E" w:rsidRPr="00FF594B" w:rsidRDefault="00625E3E" w:rsidP="00625E3E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</w:p>
                <w:p w14:paraId="387277BE" w14:textId="77777777" w:rsidR="00625E3E" w:rsidRPr="00A072ED" w:rsidRDefault="00625E3E" w:rsidP="00625E3E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Wypożyczanie i dostarczanie regałów:</w:t>
                  </w:r>
                </w:p>
                <w:p w14:paraId="1A6889E5" w14:textId="77777777" w:rsidR="00625E3E" w:rsidRPr="00593AC7" w:rsidRDefault="00625E3E" w:rsidP="00625E3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Firewalle redundantne i moduły równoważenia obciążenia</w:t>
                  </w:r>
                </w:p>
                <w:p w14:paraId="377ECFD0" w14:textId="77777777" w:rsidR="00625E3E" w:rsidRPr="00593AC7" w:rsidRDefault="00625E3E" w:rsidP="00625E3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Zasilanie nadmiarowe za pomocą generatora awaryjnego, USP (n+1 redundancja) i zasilania A/B szaf serwerowych</w:t>
                  </w:r>
                </w:p>
                <w:p w14:paraId="16F72C31" w14:textId="77777777" w:rsidR="00625E3E" w:rsidRPr="00593AC7" w:rsidRDefault="00625E3E" w:rsidP="00625E3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Wielokrotne redundantne połączenia IP i redundantna infrastruktura sieciowa</w:t>
                  </w:r>
                </w:p>
                <w:p w14:paraId="23670E2C" w14:textId="77777777" w:rsidR="00625E3E" w:rsidRPr="00593AC7" w:rsidRDefault="00625E3E" w:rsidP="00625E3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Oddzielne sieci rezerwowe i administracyjne</w:t>
                  </w:r>
                </w:p>
                <w:p w14:paraId="43977491" w14:textId="77777777" w:rsidR="00625E3E" w:rsidRPr="00593AC7" w:rsidRDefault="00625E3E" w:rsidP="00625E3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Redundantne, energooszczędne chłodzenie (n+1 redundancja)</w:t>
                  </w:r>
                </w:p>
                <w:p w14:paraId="245FBC90" w14:textId="77777777" w:rsidR="00625E3E" w:rsidRPr="00593AC7" w:rsidRDefault="00625E3E" w:rsidP="00625E3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Serwery dedykowane</w:t>
                  </w:r>
                </w:p>
                <w:p w14:paraId="07D1AAA5" w14:textId="77777777" w:rsidR="00625E3E" w:rsidRPr="00593AC7" w:rsidRDefault="00625E3E" w:rsidP="00625E3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Certyfikaty SSL</w:t>
                  </w:r>
                </w:p>
                <w:p w14:paraId="118C369D" w14:textId="77777777" w:rsidR="00625E3E" w:rsidRPr="00593AC7" w:rsidRDefault="00625E3E" w:rsidP="00625E3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Wymiana uszkodzonego sprzętu serwerowego</w:t>
                  </w:r>
                </w:p>
                <w:p w14:paraId="694AFF61" w14:textId="4B17E121" w:rsidR="00C74B22" w:rsidRPr="00965F2F" w:rsidRDefault="00625E3E" w:rsidP="00625E3E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/>
                      <w:color w:val="000009"/>
                      <w:sz w:val="20"/>
                    </w:rPr>
                    <w:t>Inne usługi wsparcia dla wszystkich systemów serwerowych (np. w ramach proaktywnego monitoringu)</w:t>
                  </w:r>
                </w:p>
              </w:tc>
            </w:tr>
            <w:tr w:rsidR="00C74B22" w:rsidRPr="00965F2F" w14:paraId="4D7559B7" w14:textId="77777777" w:rsidTr="00C74B22">
              <w:trPr>
                <w:trHeight w:val="1382"/>
                <w:tblHeader/>
              </w:trPr>
              <w:tc>
                <w:tcPr>
                  <w:tcW w:w="3567" w:type="dxa"/>
                </w:tcPr>
                <w:p w14:paraId="5246E301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proofErr w:type="spellStart"/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PlusServer</w:t>
                  </w:r>
                  <w:proofErr w:type="spellEnd"/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GmbH</w:t>
                  </w:r>
                  <w:proofErr w:type="spellEnd"/>
                </w:p>
                <w:p w14:paraId="047F6F1D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proofErr w:type="spellStart"/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Welserstraße</w:t>
                  </w:r>
                  <w:proofErr w:type="spellEnd"/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 xml:space="preserve"> 14</w:t>
                  </w:r>
                </w:p>
                <w:p w14:paraId="27D66588" w14:textId="23BCC74B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965F2F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 xml:space="preserve">51149 Colonia, </w:t>
                  </w:r>
                  <w:proofErr w:type="spellStart"/>
                  <w:r w:rsidR="00625E3E">
                    <w:rPr>
                      <w:rFonts w:ascii="Arial" w:hAnsi="Arial"/>
                      <w:sz w:val="20"/>
                      <w:szCs w:val="20"/>
                      <w:lang w:val="es-ES_tradnl"/>
                    </w:rPr>
                    <w:t>Niemcy</w:t>
                  </w:r>
                  <w:proofErr w:type="spellEnd"/>
                </w:p>
              </w:tc>
              <w:tc>
                <w:tcPr>
                  <w:tcW w:w="4040" w:type="dxa"/>
                  <w:vMerge/>
                </w:tcPr>
                <w:p w14:paraId="6701DC82" w14:textId="77777777" w:rsidR="00C74B22" w:rsidRPr="00965F2F" w:rsidRDefault="00C74B22" w:rsidP="00C74B22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068ABFC5" w14:textId="77777777" w:rsidR="00B05F7C" w:rsidRDefault="00B05F7C"/>
        </w:tc>
      </w:tr>
      <w:tr w:rsidR="00D00214" w14:paraId="1B8A1329" w14:textId="77777777" w:rsidTr="00D00214">
        <w:trPr>
          <w:trHeight w:val="3532"/>
        </w:trPr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7255" w:type="dxa"/>
              <w:tblLayout w:type="fixed"/>
              <w:tblLook w:val="0000" w:firstRow="0" w:lastRow="0" w:firstColumn="0" w:lastColumn="0" w:noHBand="0" w:noVBand="0"/>
            </w:tblPr>
            <w:tblGrid>
              <w:gridCol w:w="3428"/>
              <w:gridCol w:w="3827"/>
            </w:tblGrid>
            <w:tr w:rsidR="00D00214" w:rsidRPr="00A072ED" w14:paraId="7B51D2B5" w14:textId="77777777" w:rsidTr="00CF246B">
              <w:trPr>
                <w:trHeight w:val="348"/>
                <w:tblHeader/>
              </w:trPr>
              <w:tc>
                <w:tcPr>
                  <w:tcW w:w="3428" w:type="dxa"/>
                  <w:shd w:val="clear" w:color="auto" w:fill="D9D9D9" w:themeFill="background1" w:themeFillShade="D9"/>
                </w:tcPr>
                <w:p w14:paraId="3CF6DF1C" w14:textId="77777777" w:rsidR="00D00214" w:rsidRPr="00A072ED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Subcontractor's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ame and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</w:t>
                  </w:r>
                  <w:r w:rsidRPr="00593AC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ddress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65DA1B2F" w14:textId="77777777" w:rsidR="00D00214" w:rsidRPr="00A072ED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Order Contents</w:t>
                  </w:r>
                </w:p>
              </w:tc>
            </w:tr>
            <w:tr w:rsidR="00D00214" w:rsidRPr="00AD7A13" w14:paraId="516B181F" w14:textId="77777777" w:rsidTr="00CF246B">
              <w:trPr>
                <w:trHeight w:val="1382"/>
                <w:tblHeader/>
              </w:trPr>
              <w:tc>
                <w:tcPr>
                  <w:tcW w:w="3428" w:type="dxa"/>
                </w:tcPr>
                <w:p w14:paraId="49E4426E" w14:textId="77777777" w:rsidR="00D00214" w:rsidRPr="00EF06E9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Textkernel</w:t>
                  </w:r>
                  <w:proofErr w:type="spellEnd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 xml:space="preserve"> B.V.</w:t>
                  </w:r>
                </w:p>
                <w:p w14:paraId="54D540D0" w14:textId="77777777" w:rsidR="00D00214" w:rsidRPr="00EF06E9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Nieuwendammerkade</w:t>
                  </w:r>
                  <w:proofErr w:type="spellEnd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 xml:space="preserve"> 26a5</w:t>
                  </w:r>
                </w:p>
                <w:p w14:paraId="14245703" w14:textId="77777777" w:rsidR="00D00214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NL-1022 AB Amsterdam</w:t>
                  </w:r>
                </w:p>
                <w:p w14:paraId="20BA3261" w14:textId="512AD3B3" w:rsidR="00D00214" w:rsidRPr="00A072ED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(Service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Location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Germany)</w:t>
                  </w:r>
                </w:p>
              </w:tc>
              <w:tc>
                <w:tcPr>
                  <w:tcW w:w="3827" w:type="dxa"/>
                </w:tcPr>
                <w:p w14:paraId="73084A0C" w14:textId="77777777" w:rsidR="00D00214" w:rsidRPr="00EF06E9" w:rsidRDefault="00D00214" w:rsidP="00D00214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CV-</w:t>
                  </w: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Parsing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optional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)</w:t>
                  </w:r>
                </w:p>
                <w:p w14:paraId="200DAE44" w14:textId="77777777" w:rsidR="00D00214" w:rsidRPr="00D30519" w:rsidRDefault="00D00214" w:rsidP="00D00214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D30519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Converting résumé data into profiles / records</w:t>
                  </w:r>
                </w:p>
                <w:p w14:paraId="47E31C94" w14:textId="77777777" w:rsidR="00D00214" w:rsidRPr="00D30519" w:rsidRDefault="00D00214" w:rsidP="00D00214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D30519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Use of AI for comparison (linking of job / applicant profiles in the client)</w:t>
                  </w:r>
                </w:p>
                <w:p w14:paraId="6DF0FEC7" w14:textId="6ECC243E" w:rsidR="00D00214" w:rsidRPr="00A072ED" w:rsidRDefault="00D00214" w:rsidP="00D00214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proofErr w:type="spellStart"/>
                  <w:r w:rsidRPr="00EF06E9"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Maintenance</w:t>
                  </w:r>
                  <w:proofErr w:type="spellEnd"/>
                  <w:r w:rsidRPr="00EF06E9"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EF06E9"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support</w:t>
                  </w:r>
                  <w:proofErr w:type="spellEnd"/>
                  <w:r w:rsidRPr="00EF06E9"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services</w:t>
                  </w:r>
                </w:p>
              </w:tc>
            </w:tr>
            <w:tr w:rsidR="00D00214" w:rsidRPr="00AD7A13" w14:paraId="4DB69FC5" w14:textId="77777777" w:rsidTr="00CF246B">
              <w:trPr>
                <w:trHeight w:val="1382"/>
                <w:tblHeader/>
              </w:trPr>
              <w:tc>
                <w:tcPr>
                  <w:tcW w:w="3428" w:type="dxa"/>
                </w:tcPr>
                <w:p w14:paraId="28974D7E" w14:textId="77777777" w:rsidR="00D00214" w:rsidRPr="00D30519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Cronofy</w:t>
                  </w:r>
                  <w:proofErr w:type="spellEnd"/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Ltd</w:t>
                  </w:r>
                </w:p>
                <w:p w14:paraId="4F84B510" w14:textId="77777777" w:rsidR="00D00214" w:rsidRPr="00D30519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9A Beck Street, Nottingham, NG1 1EQ, UK</w:t>
                  </w:r>
                </w:p>
                <w:p w14:paraId="2986C1C3" w14:textId="3122FBEF" w:rsidR="00D00214" w:rsidRPr="00A072ED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(Service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Location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Germany)</w:t>
                  </w:r>
                </w:p>
              </w:tc>
              <w:tc>
                <w:tcPr>
                  <w:tcW w:w="3827" w:type="dxa"/>
                </w:tcPr>
                <w:p w14:paraId="2627C07D" w14:textId="77777777" w:rsidR="00D00214" w:rsidRPr="00D30519" w:rsidRDefault="00D00214" w:rsidP="00D00214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r w:rsidRPr="00D30519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Meetings, Appointments and Tasks (optional</w:t>
                  </w:r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  <w:t>)</w:t>
                  </w:r>
                </w:p>
                <w:p w14:paraId="5E104BE2" w14:textId="77777777" w:rsidR="00D00214" w:rsidRDefault="00D00214" w:rsidP="00D00214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Calender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Structures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Events</w:t>
                  </w:r>
                  <w:proofErr w:type="spellEnd"/>
                  <w:r w:rsidRPr="008A6EF7"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ab/>
                  </w:r>
                </w:p>
                <w:p w14:paraId="31C42B1C" w14:textId="323BFA17" w:rsidR="00D00214" w:rsidRPr="00A072ED" w:rsidRDefault="00D00214" w:rsidP="00D00214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Use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>enrypted</w:t>
                  </w:r>
                  <w:proofErr w:type="spellEnd"/>
                  <w:r>
                    <w:rPr>
                      <w:rFonts w:ascii="Arial" w:hAnsi="Arial" w:cs="Arial"/>
                      <w:color w:val="000009"/>
                      <w:sz w:val="20"/>
                      <w:szCs w:val="20"/>
                    </w:rPr>
                    <w:t xml:space="preserve"> API</w:t>
                  </w:r>
                </w:p>
              </w:tc>
            </w:tr>
          </w:tbl>
          <w:p w14:paraId="515730A6" w14:textId="77777777" w:rsidR="00D00214" w:rsidRPr="00A072ED" w:rsidRDefault="00D00214" w:rsidP="00555E55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7607" w:type="dxa"/>
              <w:tblLayout w:type="fixed"/>
              <w:tblLook w:val="0000" w:firstRow="0" w:lastRow="0" w:firstColumn="0" w:lastColumn="0" w:noHBand="0" w:noVBand="0"/>
            </w:tblPr>
            <w:tblGrid>
              <w:gridCol w:w="3567"/>
              <w:gridCol w:w="4040"/>
            </w:tblGrid>
            <w:tr w:rsidR="00D00214" w:rsidRPr="00965F2F" w14:paraId="61598397" w14:textId="77777777" w:rsidTr="00CF246B">
              <w:trPr>
                <w:trHeight w:val="348"/>
                <w:tblHeader/>
              </w:trPr>
              <w:tc>
                <w:tcPr>
                  <w:tcW w:w="3567" w:type="dxa"/>
                  <w:shd w:val="clear" w:color="auto" w:fill="D9D9D9" w:themeFill="background1" w:themeFillShade="D9"/>
                </w:tcPr>
                <w:p w14:paraId="1F3433C7" w14:textId="77777777" w:rsidR="00D00214" w:rsidRPr="00965F2F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/>
                      <w:sz w:val="20"/>
                    </w:rPr>
                    <w:t>Nazwa i adres podwykonawcy</w:t>
                  </w:r>
                </w:p>
              </w:tc>
              <w:tc>
                <w:tcPr>
                  <w:tcW w:w="4040" w:type="dxa"/>
                  <w:shd w:val="clear" w:color="auto" w:fill="D9D9D9" w:themeFill="background1" w:themeFillShade="D9"/>
                </w:tcPr>
                <w:p w14:paraId="30B315D6" w14:textId="77777777" w:rsidR="00D00214" w:rsidRPr="00965F2F" w:rsidRDefault="00D00214" w:rsidP="00D0021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/>
                      <w:sz w:val="20"/>
                    </w:rPr>
                    <w:t>Treść zlecenia</w:t>
                  </w:r>
                </w:p>
              </w:tc>
            </w:tr>
            <w:tr w:rsidR="0081430D" w:rsidRPr="00965F2F" w14:paraId="689AE36F" w14:textId="77777777" w:rsidTr="00CF246B">
              <w:trPr>
                <w:trHeight w:val="1382"/>
                <w:tblHeader/>
              </w:trPr>
              <w:tc>
                <w:tcPr>
                  <w:tcW w:w="3567" w:type="dxa"/>
                </w:tcPr>
                <w:p w14:paraId="40F4E02B" w14:textId="77777777" w:rsidR="0081430D" w:rsidRPr="00EF06E9" w:rsidRDefault="0081430D" w:rsidP="0081430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Textkernel</w:t>
                  </w:r>
                  <w:proofErr w:type="spellEnd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 xml:space="preserve"> B.V.</w:t>
                  </w:r>
                </w:p>
                <w:p w14:paraId="0D489835" w14:textId="77777777" w:rsidR="0081430D" w:rsidRPr="00EF06E9" w:rsidRDefault="0081430D" w:rsidP="0081430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Nieuwendammerkade</w:t>
                  </w:r>
                  <w:proofErr w:type="spellEnd"/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 xml:space="preserve"> 26a5</w:t>
                  </w:r>
                </w:p>
                <w:p w14:paraId="3503E0C7" w14:textId="77777777" w:rsidR="0081430D" w:rsidRDefault="0081430D" w:rsidP="0081430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06E9">
                    <w:rPr>
                      <w:rFonts w:ascii="Arial" w:hAnsi="Arial" w:cs="Arial"/>
                      <w:sz w:val="20"/>
                      <w:szCs w:val="20"/>
                    </w:rPr>
                    <w:t>NL-1022 AB Amsterdam</w:t>
                  </w:r>
                </w:p>
                <w:p w14:paraId="01CACA2F" w14:textId="70D2FC9F" w:rsidR="0081430D" w:rsidRPr="00965F2F" w:rsidRDefault="0081430D" w:rsidP="0081430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(Service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Location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Germany)</w:t>
                  </w:r>
                </w:p>
              </w:tc>
              <w:tc>
                <w:tcPr>
                  <w:tcW w:w="4040" w:type="dxa"/>
                </w:tcPr>
                <w:p w14:paraId="54F631D3" w14:textId="77777777" w:rsidR="0081430D" w:rsidRPr="0081430D" w:rsidRDefault="0081430D" w:rsidP="0081430D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Przetwarzanie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CV (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opcjonalnie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)</w:t>
                  </w:r>
                </w:p>
                <w:p w14:paraId="03E2584D" w14:textId="77777777" w:rsidR="0081430D" w:rsidRPr="0081430D" w:rsidRDefault="0081430D" w:rsidP="0081430D">
                  <w:pPr>
                    <w:pStyle w:val="Default"/>
                    <w:ind w:left="351" w:hanging="351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-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Przekształcanie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danych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z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życiorysów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w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profile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/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rekordy</w:t>
                  </w:r>
                  <w:proofErr w:type="spellEnd"/>
                </w:p>
                <w:p w14:paraId="1D6243FD" w14:textId="77777777" w:rsidR="0081430D" w:rsidRPr="0081430D" w:rsidRDefault="0081430D" w:rsidP="0081430D">
                  <w:pPr>
                    <w:pStyle w:val="Default"/>
                    <w:ind w:left="351" w:hanging="351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-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Wykorzystanie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AI do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porównywania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(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łączenie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profili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kandydatów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/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stanowisk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w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kliencie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)</w:t>
                  </w:r>
                </w:p>
                <w:p w14:paraId="364DFACA" w14:textId="5DD6F55C" w:rsidR="0081430D" w:rsidRPr="00965F2F" w:rsidRDefault="0081430D" w:rsidP="0081430D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Usługi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serwisowe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i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pomocnicze</w:t>
                  </w:r>
                  <w:proofErr w:type="spellEnd"/>
                </w:p>
              </w:tc>
            </w:tr>
            <w:tr w:rsidR="0081430D" w:rsidRPr="00965F2F" w14:paraId="0246C719" w14:textId="77777777" w:rsidTr="00CF246B">
              <w:trPr>
                <w:trHeight w:val="1382"/>
                <w:tblHeader/>
              </w:trPr>
              <w:tc>
                <w:tcPr>
                  <w:tcW w:w="3567" w:type="dxa"/>
                </w:tcPr>
                <w:p w14:paraId="693240CB" w14:textId="77777777" w:rsidR="0081430D" w:rsidRPr="00D30519" w:rsidRDefault="0081430D" w:rsidP="0081430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Cronofy</w:t>
                  </w:r>
                  <w:proofErr w:type="spellEnd"/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Ltd</w:t>
                  </w:r>
                </w:p>
                <w:p w14:paraId="47EC8E47" w14:textId="77777777" w:rsidR="0081430D" w:rsidRPr="00D30519" w:rsidRDefault="0081430D" w:rsidP="0081430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305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9A Beck Street, Nottingham, NG1 1EQ, UK</w:t>
                  </w:r>
                </w:p>
                <w:p w14:paraId="53D90FF0" w14:textId="591B0E29" w:rsidR="0081430D" w:rsidRPr="00965F2F" w:rsidRDefault="0081430D" w:rsidP="0081430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(Service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Location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Germany)</w:t>
                  </w:r>
                </w:p>
              </w:tc>
              <w:tc>
                <w:tcPr>
                  <w:tcW w:w="4040" w:type="dxa"/>
                </w:tcPr>
                <w:p w14:paraId="55B81A05" w14:textId="77777777" w:rsidR="0081430D" w:rsidRPr="0081430D" w:rsidRDefault="0081430D" w:rsidP="0081430D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Spotkania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,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powołania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i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zadania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(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opcjonalnie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)</w:t>
                  </w:r>
                </w:p>
                <w:p w14:paraId="12CB05D0" w14:textId="1A8FA9F5" w:rsidR="0081430D" w:rsidRDefault="0081430D" w:rsidP="0081430D">
                  <w:pPr>
                    <w:pStyle w:val="Default"/>
                    <w:ind w:left="67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-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Struktury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kalendarza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i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wydarzenia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ab/>
                  </w:r>
                </w:p>
                <w:p w14:paraId="1477E630" w14:textId="77777777" w:rsidR="0081430D" w:rsidRPr="0081430D" w:rsidRDefault="0081430D" w:rsidP="0081430D">
                  <w:pPr>
                    <w:pStyle w:val="Default"/>
                    <w:ind w:left="67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</w:p>
                <w:p w14:paraId="49454A78" w14:textId="11AAC7CB" w:rsidR="0081430D" w:rsidRPr="00965F2F" w:rsidRDefault="0081430D" w:rsidP="0081430D">
                  <w:pPr>
                    <w:pStyle w:val="Default"/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</w:pP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Korzystanie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z </w:t>
                  </w:r>
                  <w:proofErr w:type="spellStart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>szyfrowanego</w:t>
                  </w:r>
                  <w:proofErr w:type="spellEnd"/>
                  <w:r w:rsidRPr="0081430D">
                    <w:rPr>
                      <w:rFonts w:ascii="Arial" w:hAnsi="Arial" w:cs="Arial"/>
                      <w:color w:val="000009"/>
                      <w:sz w:val="20"/>
                      <w:szCs w:val="20"/>
                      <w:lang w:val="es-ES_tradnl"/>
                    </w:rPr>
                    <w:t xml:space="preserve"> API</w:t>
                  </w:r>
                </w:p>
              </w:tc>
            </w:tr>
          </w:tbl>
          <w:p w14:paraId="18F21E88" w14:textId="77777777" w:rsidR="00D00214" w:rsidRDefault="00D00214" w:rsidP="00C74B22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</w:rPr>
            </w:pPr>
          </w:p>
        </w:tc>
      </w:tr>
    </w:tbl>
    <w:p w14:paraId="4FC5AF91" w14:textId="77777777" w:rsidR="003A6A53" w:rsidRDefault="003A6A53"/>
    <w:sectPr w:rsidR="003A6A53" w:rsidSect="00B05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9D9F" w14:textId="77777777" w:rsidR="00FE34F1" w:rsidRDefault="00FE34F1" w:rsidP="00B05F7C">
      <w:pPr>
        <w:spacing w:line="240" w:lineRule="auto"/>
      </w:pPr>
      <w:r>
        <w:separator/>
      </w:r>
    </w:p>
  </w:endnote>
  <w:endnote w:type="continuationSeparator" w:id="0">
    <w:p w14:paraId="14A83EB5" w14:textId="77777777" w:rsidR="00FE34F1" w:rsidRDefault="00FE34F1" w:rsidP="00B05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L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0953" w14:textId="77777777" w:rsidR="007F3165" w:rsidRDefault="007F31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1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  <w:gridCol w:w="3544"/>
      <w:gridCol w:w="1701"/>
    </w:tblGrid>
    <w:tr w:rsidR="00204CCF" w:rsidRPr="002F4DE8" w14:paraId="4557BBBC" w14:textId="77777777" w:rsidTr="007F3165">
      <w:trPr>
        <w:cantSplit/>
        <w:trHeight w:val="268"/>
      </w:trPr>
      <w:tc>
        <w:tcPr>
          <w:tcW w:w="9072" w:type="dxa"/>
          <w:vAlign w:val="center"/>
        </w:tcPr>
        <w:p w14:paraId="4E06CD47" w14:textId="71EEBCFD" w:rsidR="00204CCF" w:rsidRPr="00926A19" w:rsidRDefault="00204CCF" w:rsidP="00204CCF">
          <w:pPr>
            <w:tabs>
              <w:tab w:val="center" w:pos="426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Annex 1 of </w:t>
          </w:r>
          <w:r w:rsidRPr="00926A19">
            <w:rPr>
              <w:sz w:val="18"/>
              <w:szCs w:val="18"/>
              <w:lang w:val="en-US"/>
            </w:rPr>
            <w:t xml:space="preserve">Data Processing Agreement </w:t>
          </w:r>
        </w:p>
      </w:tc>
      <w:tc>
        <w:tcPr>
          <w:tcW w:w="3544" w:type="dxa"/>
          <w:vAlign w:val="center"/>
        </w:tcPr>
        <w:p w14:paraId="75FE0491" w14:textId="761F2E01" w:rsidR="00204CCF" w:rsidRPr="00716E0B" w:rsidRDefault="00204CCF" w:rsidP="00204CCF">
          <w:pPr>
            <w:tabs>
              <w:tab w:val="center" w:pos="426"/>
            </w:tabs>
            <w:rPr>
              <w:sz w:val="18"/>
              <w:szCs w:val="18"/>
            </w:rPr>
          </w:pPr>
          <w:r w:rsidRPr="00926A19">
            <w:rPr>
              <w:sz w:val="18"/>
              <w:szCs w:val="18"/>
              <w:lang w:val="en-US"/>
            </w:rPr>
            <w:tab/>
          </w:r>
          <w:proofErr w:type="spellStart"/>
          <w:r w:rsidRPr="00165D77">
            <w:rPr>
              <w:sz w:val="18"/>
              <w:szCs w:val="18"/>
            </w:rPr>
            <w:t>Rev</w:t>
          </w:r>
          <w:proofErr w:type="spellEnd"/>
          <w:r w:rsidRPr="00165D77">
            <w:rPr>
              <w:sz w:val="18"/>
              <w:szCs w:val="18"/>
            </w:rPr>
            <w:t xml:space="preserve">. </w:t>
          </w:r>
          <w:r w:rsidRPr="00165D77">
            <w:rPr>
              <w:sz w:val="18"/>
              <w:szCs w:val="18"/>
            </w:rPr>
            <w:t>1.</w:t>
          </w:r>
          <w:r>
            <w:rPr>
              <w:sz w:val="18"/>
              <w:szCs w:val="18"/>
            </w:rPr>
            <w:t>5.3</w:t>
          </w:r>
          <w:r w:rsidR="007F3165">
            <w:rPr>
              <w:sz w:val="18"/>
              <w:szCs w:val="18"/>
            </w:rPr>
            <w:t>.1</w:t>
          </w:r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valid</w:t>
          </w:r>
          <w:proofErr w:type="spellEnd"/>
          <w:r>
            <w:rPr>
              <w:sz w:val="18"/>
              <w:szCs w:val="18"/>
            </w:rPr>
            <w:t xml:space="preserve"> from</w:t>
          </w:r>
          <w:r w:rsidRPr="00165D77">
            <w:rPr>
              <w:sz w:val="18"/>
              <w:szCs w:val="18"/>
            </w:rPr>
            <w:t xml:space="preserve"> 20</w:t>
          </w:r>
          <w:r>
            <w:rPr>
              <w:sz w:val="18"/>
              <w:szCs w:val="18"/>
            </w:rPr>
            <w:t>21-02-</w:t>
          </w:r>
          <w:r w:rsidR="007F3165">
            <w:rPr>
              <w:sz w:val="18"/>
              <w:szCs w:val="18"/>
            </w:rPr>
            <w:t>23</w:t>
          </w:r>
        </w:p>
      </w:tc>
      <w:tc>
        <w:tcPr>
          <w:tcW w:w="1701" w:type="dxa"/>
          <w:vAlign w:val="center"/>
        </w:tcPr>
        <w:p w14:paraId="2D021E78" w14:textId="77777777" w:rsidR="00204CCF" w:rsidRPr="00716E0B" w:rsidRDefault="00204CCF" w:rsidP="00204CCF">
          <w:pPr>
            <w:tabs>
              <w:tab w:val="center" w:pos="426"/>
            </w:tabs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Pr="00716E0B">
            <w:rPr>
              <w:sz w:val="18"/>
              <w:szCs w:val="18"/>
            </w:rPr>
            <w:t xml:space="preserve"> </w:t>
          </w:r>
          <w:r w:rsidRPr="00716E0B">
            <w:rPr>
              <w:sz w:val="18"/>
              <w:szCs w:val="18"/>
            </w:rPr>
            <w:fldChar w:fldCharType="begin"/>
          </w:r>
          <w:r w:rsidRPr="00716E0B">
            <w:rPr>
              <w:sz w:val="18"/>
              <w:szCs w:val="18"/>
            </w:rPr>
            <w:instrText xml:space="preserve"> PAGE </w:instrText>
          </w:r>
          <w:r w:rsidRPr="00716E0B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716E0B">
            <w:rPr>
              <w:sz w:val="18"/>
              <w:szCs w:val="18"/>
            </w:rPr>
            <w:fldChar w:fldCharType="end"/>
          </w:r>
          <w:r w:rsidRPr="00716E0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of </w:t>
          </w:r>
          <w:r w:rsidRPr="00716E0B">
            <w:rPr>
              <w:sz w:val="18"/>
              <w:szCs w:val="18"/>
            </w:rPr>
            <w:fldChar w:fldCharType="begin"/>
          </w:r>
          <w:r w:rsidRPr="00716E0B">
            <w:rPr>
              <w:sz w:val="18"/>
              <w:szCs w:val="18"/>
            </w:rPr>
            <w:instrText xml:space="preserve"> NUMPAGES </w:instrText>
          </w:r>
          <w:r w:rsidRPr="00716E0B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3</w:t>
          </w:r>
          <w:r w:rsidRPr="00716E0B">
            <w:rPr>
              <w:sz w:val="18"/>
              <w:szCs w:val="18"/>
            </w:rPr>
            <w:fldChar w:fldCharType="end"/>
          </w:r>
        </w:p>
      </w:tc>
    </w:tr>
  </w:tbl>
  <w:p w14:paraId="1B8FB6B4" w14:textId="5B224D92" w:rsidR="00EF39DC" w:rsidRPr="00204CCF" w:rsidRDefault="00EF39DC" w:rsidP="00204C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8756" w14:textId="77777777" w:rsidR="007F3165" w:rsidRDefault="007F31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B909" w14:textId="77777777" w:rsidR="00FE34F1" w:rsidRDefault="00FE34F1" w:rsidP="00B05F7C">
      <w:pPr>
        <w:spacing w:line="240" w:lineRule="auto"/>
      </w:pPr>
      <w:r>
        <w:separator/>
      </w:r>
    </w:p>
  </w:footnote>
  <w:footnote w:type="continuationSeparator" w:id="0">
    <w:p w14:paraId="34C9A46B" w14:textId="77777777" w:rsidR="00FE34F1" w:rsidRDefault="00FE34F1" w:rsidP="00B05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E7BD" w14:textId="77777777" w:rsidR="007F3165" w:rsidRDefault="007F31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CE27" w14:textId="77777777" w:rsidR="00B05F7C" w:rsidRDefault="00B05F7C" w:rsidP="00B05F7C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808080"/>
        <w:sz w:val="24"/>
        <w:szCs w:val="24"/>
      </w:rPr>
      <w:t xml:space="preserve">Anlage 1 zum </w:t>
    </w:r>
    <w:r w:rsidRPr="00E73B98">
      <w:rPr>
        <w:rFonts w:ascii="Arial" w:hAnsi="Arial" w:cs="Arial"/>
        <w:color w:val="808080"/>
        <w:sz w:val="24"/>
        <w:szCs w:val="24"/>
      </w:rPr>
      <w:t xml:space="preserve">Datenschutzvertrag gemäß </w:t>
    </w:r>
    <w:r>
      <w:rPr>
        <w:rFonts w:ascii="Arial" w:hAnsi="Arial" w:cs="Arial"/>
        <w:color w:val="808080"/>
        <w:sz w:val="24"/>
        <w:szCs w:val="24"/>
      </w:rPr>
      <w:t>Art. 28 DSGVO</w:t>
    </w:r>
    <w:r w:rsidRPr="00E73B98">
      <w:rPr>
        <w:rFonts w:ascii="Arial" w:hAnsi="Arial" w:cs="Arial"/>
        <w:color w:val="808080"/>
        <w:sz w:val="24"/>
        <w:szCs w:val="24"/>
      </w:rPr>
      <w:t xml:space="preserve"> </w:t>
    </w:r>
  </w:p>
  <w:p w14:paraId="76C44FD3" w14:textId="77777777" w:rsidR="00FE1C03" w:rsidRPr="00A072ED" w:rsidRDefault="00FE1C03" w:rsidP="00FE1C03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proofErr w:type="spellStart"/>
    <w:r>
      <w:rPr>
        <w:rFonts w:ascii="Arial" w:hAnsi="Arial"/>
        <w:color w:val="808080"/>
        <w:sz w:val="24"/>
      </w:rPr>
      <w:t>Załącznik</w:t>
    </w:r>
    <w:proofErr w:type="spellEnd"/>
    <w:r>
      <w:rPr>
        <w:rFonts w:ascii="Arial" w:hAnsi="Arial"/>
        <w:color w:val="808080"/>
        <w:sz w:val="24"/>
      </w:rPr>
      <w:t xml:space="preserve"> </w:t>
    </w:r>
    <w:proofErr w:type="spellStart"/>
    <w:r>
      <w:rPr>
        <w:rFonts w:ascii="Arial" w:hAnsi="Arial"/>
        <w:color w:val="808080"/>
        <w:sz w:val="24"/>
      </w:rPr>
      <w:t>nr</w:t>
    </w:r>
    <w:proofErr w:type="spellEnd"/>
    <w:r>
      <w:rPr>
        <w:rFonts w:ascii="Arial" w:hAnsi="Arial"/>
        <w:color w:val="808080"/>
        <w:sz w:val="24"/>
      </w:rPr>
      <w:t xml:space="preserve"> 1 do </w:t>
    </w:r>
    <w:proofErr w:type="spellStart"/>
    <w:r>
      <w:rPr>
        <w:rFonts w:ascii="Arial" w:hAnsi="Arial"/>
        <w:color w:val="808080"/>
        <w:sz w:val="24"/>
      </w:rPr>
      <w:t>Umowy</w:t>
    </w:r>
    <w:proofErr w:type="spellEnd"/>
    <w:r>
      <w:rPr>
        <w:rFonts w:ascii="Arial" w:hAnsi="Arial"/>
        <w:color w:val="808080"/>
        <w:sz w:val="24"/>
      </w:rPr>
      <w:t xml:space="preserve"> o </w:t>
    </w:r>
    <w:proofErr w:type="spellStart"/>
    <w:r>
      <w:rPr>
        <w:rFonts w:ascii="Arial" w:hAnsi="Arial"/>
        <w:color w:val="808080"/>
        <w:sz w:val="24"/>
      </w:rPr>
      <w:t>przetwarzanie</w:t>
    </w:r>
    <w:proofErr w:type="spellEnd"/>
    <w:r>
      <w:rPr>
        <w:rFonts w:ascii="Arial" w:hAnsi="Arial"/>
        <w:color w:val="808080"/>
        <w:sz w:val="24"/>
      </w:rPr>
      <w:t xml:space="preserve"> </w:t>
    </w:r>
    <w:proofErr w:type="spellStart"/>
    <w:r>
      <w:rPr>
        <w:rFonts w:ascii="Arial" w:hAnsi="Arial"/>
        <w:color w:val="808080"/>
        <w:sz w:val="24"/>
      </w:rPr>
      <w:t>zgodnie</w:t>
    </w:r>
    <w:proofErr w:type="spellEnd"/>
    <w:r>
      <w:rPr>
        <w:rFonts w:ascii="Arial" w:hAnsi="Arial"/>
        <w:color w:val="808080"/>
        <w:sz w:val="24"/>
      </w:rPr>
      <w:t xml:space="preserve"> z art. 28 </w:t>
    </w:r>
    <w:proofErr w:type="spellStart"/>
    <w:r>
      <w:rPr>
        <w:rFonts w:ascii="Arial" w:hAnsi="Arial"/>
        <w:color w:val="808080"/>
        <w:sz w:val="24"/>
      </w:rPr>
      <w:t>ogólnego</w:t>
    </w:r>
    <w:proofErr w:type="spellEnd"/>
    <w:r>
      <w:rPr>
        <w:rFonts w:ascii="Arial" w:hAnsi="Arial"/>
        <w:color w:val="808080"/>
        <w:sz w:val="24"/>
      </w:rPr>
      <w:t xml:space="preserve"> </w:t>
    </w:r>
    <w:proofErr w:type="spellStart"/>
    <w:r>
      <w:rPr>
        <w:rFonts w:ascii="Arial" w:hAnsi="Arial"/>
        <w:color w:val="808080"/>
        <w:sz w:val="24"/>
      </w:rPr>
      <w:t>rozporządzenia</w:t>
    </w:r>
    <w:proofErr w:type="spellEnd"/>
    <w:r>
      <w:rPr>
        <w:rFonts w:ascii="Arial" w:hAnsi="Arial"/>
        <w:color w:val="808080"/>
        <w:sz w:val="24"/>
      </w:rPr>
      <w:t xml:space="preserve"> o </w:t>
    </w:r>
    <w:proofErr w:type="spellStart"/>
    <w:r>
      <w:rPr>
        <w:rFonts w:ascii="Arial" w:hAnsi="Arial"/>
        <w:color w:val="808080"/>
        <w:sz w:val="24"/>
      </w:rPr>
      <w:t>ochronie</w:t>
    </w:r>
    <w:proofErr w:type="spellEnd"/>
    <w:r>
      <w:rPr>
        <w:rFonts w:ascii="Arial" w:hAnsi="Arial"/>
        <w:color w:val="808080"/>
        <w:sz w:val="24"/>
      </w:rPr>
      <w:t xml:space="preserve"> </w:t>
    </w:r>
    <w:proofErr w:type="spellStart"/>
    <w:r>
      <w:rPr>
        <w:rFonts w:ascii="Arial" w:hAnsi="Arial"/>
        <w:color w:val="808080"/>
        <w:sz w:val="24"/>
      </w:rPr>
      <w:t>danych</w:t>
    </w:r>
    <w:proofErr w:type="spellEnd"/>
    <w:r>
      <w:rPr>
        <w:rFonts w:ascii="Arial" w:hAnsi="Arial"/>
        <w:color w:val="808080"/>
        <w:sz w:val="24"/>
      </w:rPr>
      <w:t xml:space="preserve"> </w:t>
    </w:r>
    <w:proofErr w:type="spellStart"/>
    <w:r>
      <w:rPr>
        <w:rFonts w:ascii="Arial" w:hAnsi="Arial"/>
        <w:color w:val="808080"/>
        <w:sz w:val="24"/>
      </w:rPr>
      <w:t>osobowych</w:t>
    </w:r>
    <w:proofErr w:type="spellEnd"/>
  </w:p>
  <w:p w14:paraId="5FCBAA1B" w14:textId="77777777" w:rsidR="00B05F7C" w:rsidRPr="00B05F7C" w:rsidRDefault="00B05F7C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ED15" w14:textId="77777777" w:rsidR="007F3165" w:rsidRDefault="007F31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55F6"/>
    <w:multiLevelType w:val="hybridMultilevel"/>
    <w:tmpl w:val="0FAE0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6A431E"/>
    <w:multiLevelType w:val="hybridMultilevel"/>
    <w:tmpl w:val="708041A0"/>
    <w:lvl w:ilvl="0" w:tplc="A3B6197E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413"/>
    <w:multiLevelType w:val="hybridMultilevel"/>
    <w:tmpl w:val="3F924F2C"/>
    <w:lvl w:ilvl="0" w:tplc="B9629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3F8D"/>
    <w:multiLevelType w:val="multilevel"/>
    <w:tmpl w:val="C096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4E22278F"/>
    <w:multiLevelType w:val="hybridMultilevel"/>
    <w:tmpl w:val="A26CA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4AB3"/>
    <w:multiLevelType w:val="hybridMultilevel"/>
    <w:tmpl w:val="EC529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64AA9"/>
    <w:multiLevelType w:val="hybridMultilevel"/>
    <w:tmpl w:val="E0663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7C"/>
    <w:rsid w:val="0015337C"/>
    <w:rsid w:val="00204CCF"/>
    <w:rsid w:val="002B06ED"/>
    <w:rsid w:val="00336BA1"/>
    <w:rsid w:val="003A6A53"/>
    <w:rsid w:val="00480090"/>
    <w:rsid w:val="00555E55"/>
    <w:rsid w:val="00625E3E"/>
    <w:rsid w:val="0064165B"/>
    <w:rsid w:val="007F3165"/>
    <w:rsid w:val="0081430D"/>
    <w:rsid w:val="00841158"/>
    <w:rsid w:val="008D5FA1"/>
    <w:rsid w:val="00901AC4"/>
    <w:rsid w:val="00B05F7C"/>
    <w:rsid w:val="00B1196F"/>
    <w:rsid w:val="00C74B22"/>
    <w:rsid w:val="00D00214"/>
    <w:rsid w:val="00EA12C7"/>
    <w:rsid w:val="00EF39DC"/>
    <w:rsid w:val="00FE0FB4"/>
    <w:rsid w:val="00FE1C03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EC34"/>
  <w15:docId w15:val="{011B686E-8E56-4410-8AC3-5990226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5F7C"/>
    <w:pPr>
      <w:spacing w:after="0" w:line="240" w:lineRule="atLeast"/>
    </w:pPr>
    <w:rPr>
      <w:rFonts w:ascii="Arial" w:eastAsia="Times New Roman" w:hAnsi="Arial" w:cs="Times New Roman"/>
      <w:sz w:val="20"/>
      <w:szCs w:val="24"/>
      <w:lang w:val="pl-PL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05F7C"/>
    <w:pPr>
      <w:widowControl w:val="0"/>
      <w:autoSpaceDE w:val="0"/>
      <w:autoSpaceDN w:val="0"/>
      <w:adjustRightInd w:val="0"/>
      <w:spacing w:after="120"/>
    </w:pPr>
    <w:rPr>
      <w:rFonts w:ascii="Syntax" w:hAnsi="Syntax"/>
      <w:sz w:val="18"/>
    </w:rPr>
  </w:style>
  <w:style w:type="character" w:customStyle="1" w:styleId="TextkrperZchn">
    <w:name w:val="Textkörper Zchn"/>
    <w:basedOn w:val="Absatz-Standardschriftart"/>
    <w:link w:val="Textkrper"/>
    <w:rsid w:val="00B05F7C"/>
    <w:rPr>
      <w:rFonts w:ascii="Syntax" w:eastAsia="Times New Roman" w:hAnsi="Syntax" w:cs="Times New Roman"/>
      <w:sz w:val="18"/>
      <w:szCs w:val="24"/>
      <w:lang w:val="pl-PL" w:eastAsia="de-DE"/>
    </w:rPr>
  </w:style>
  <w:style w:type="paragraph" w:customStyle="1" w:styleId="Text">
    <w:name w:val="Text"/>
    <w:basedOn w:val="Standard"/>
    <w:rsid w:val="00B05F7C"/>
    <w:pPr>
      <w:spacing w:after="80" w:line="260" w:lineRule="exact"/>
      <w:jc w:val="both"/>
    </w:pPr>
    <w:rPr>
      <w:rFonts w:cs="Arial"/>
      <w:sz w:val="22"/>
      <w:szCs w:val="22"/>
    </w:rPr>
  </w:style>
  <w:style w:type="paragraph" w:customStyle="1" w:styleId="text0">
    <w:name w:val="text"/>
    <w:basedOn w:val="Standard"/>
    <w:rsid w:val="00B05F7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Cs w:val="20"/>
    </w:rPr>
  </w:style>
  <w:style w:type="character" w:customStyle="1" w:styleId="AnhanghfettZeichenSST-90">
    <w:name w:val="Anhang_hfett (Zeichen_SST-90)"/>
    <w:uiPriority w:val="99"/>
    <w:rsid w:val="00B05F7C"/>
    <w:rPr>
      <w:b/>
    </w:rPr>
  </w:style>
  <w:style w:type="paragraph" w:customStyle="1" w:styleId="AnhangTabSST-90">
    <w:name w:val="Anhang_Tab (SST-90)"/>
    <w:basedOn w:val="Standard"/>
    <w:uiPriority w:val="99"/>
    <w:rsid w:val="00B05F7C"/>
    <w:pPr>
      <w:widowControl w:val="0"/>
      <w:tabs>
        <w:tab w:val="left" w:pos="454"/>
      </w:tabs>
      <w:autoSpaceDE w:val="0"/>
      <w:autoSpaceDN w:val="0"/>
      <w:adjustRightInd w:val="0"/>
      <w:spacing w:line="280" w:lineRule="atLeast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customStyle="1" w:styleId="Style1">
    <w:name w:val="Style 1"/>
    <w:rsid w:val="00B05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Listenabsatz">
    <w:name w:val="List Paragraph"/>
    <w:basedOn w:val="Standard"/>
    <w:uiPriority w:val="34"/>
    <w:qFormat/>
    <w:rsid w:val="00B05F7C"/>
    <w:pPr>
      <w:ind w:left="720"/>
      <w:contextualSpacing/>
    </w:pPr>
  </w:style>
  <w:style w:type="paragraph" w:customStyle="1" w:styleId="Default">
    <w:name w:val="Default"/>
    <w:rsid w:val="00B05F7C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val="pl-PL"/>
    </w:rPr>
  </w:style>
  <w:style w:type="paragraph" w:styleId="Kopfzeile">
    <w:name w:val="header"/>
    <w:basedOn w:val="Standard"/>
    <w:link w:val="KopfzeileZchn"/>
    <w:unhideWhenUsed/>
    <w:rsid w:val="00B05F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05F7C"/>
    <w:rPr>
      <w:rFonts w:ascii="Arial" w:eastAsia="Times New Roman" w:hAnsi="Arial" w:cs="Times New Roman"/>
      <w:sz w:val="20"/>
      <w:szCs w:val="24"/>
      <w:lang w:val="pl-PL" w:eastAsia="de-DE"/>
    </w:rPr>
  </w:style>
  <w:style w:type="paragraph" w:styleId="Fuzeile">
    <w:name w:val="footer"/>
    <w:basedOn w:val="Standard"/>
    <w:link w:val="FuzeileZchn"/>
    <w:uiPriority w:val="99"/>
    <w:unhideWhenUsed/>
    <w:rsid w:val="00B05F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7C"/>
    <w:rPr>
      <w:rFonts w:ascii="Arial" w:eastAsia="Times New Roman" w:hAnsi="Arial" w:cs="Times New Roman"/>
      <w:sz w:val="20"/>
      <w:szCs w:val="24"/>
      <w:lang w:val="pl-PL" w:eastAsia="de-DE"/>
    </w:rPr>
  </w:style>
  <w:style w:type="paragraph" w:styleId="Titel">
    <w:name w:val="Title"/>
    <w:basedOn w:val="Standard"/>
    <w:link w:val="TitelZchn"/>
    <w:qFormat/>
    <w:rsid w:val="00B05F7C"/>
    <w:pPr>
      <w:widowControl w:val="0"/>
      <w:autoSpaceDE w:val="0"/>
      <w:autoSpaceDN w:val="0"/>
      <w:adjustRightInd w:val="0"/>
      <w:spacing w:before="60" w:after="60"/>
      <w:jc w:val="center"/>
    </w:pPr>
    <w:rPr>
      <w:rFonts w:ascii="Syntax" w:hAnsi="Syntax"/>
      <w:b/>
      <w:bCs/>
      <w:sz w:val="28"/>
      <w:szCs w:val="22"/>
      <w:lang w:val="de-DE"/>
    </w:rPr>
  </w:style>
  <w:style w:type="character" w:customStyle="1" w:styleId="TitelZchn">
    <w:name w:val="Titel Zchn"/>
    <w:basedOn w:val="Absatz-Standardschriftart"/>
    <w:link w:val="Titel"/>
    <w:rsid w:val="00B05F7C"/>
    <w:rPr>
      <w:rFonts w:ascii="Syntax" w:eastAsia="Times New Roman" w:hAnsi="Syntax" w:cs="Times New Roman"/>
      <w:b/>
      <w:bCs/>
      <w:sz w:val="28"/>
      <w:lang w:eastAsia="de-DE"/>
    </w:rPr>
  </w:style>
  <w:style w:type="paragraph" w:customStyle="1" w:styleId="Fuzeileavacanto">
    <w:name w:val="Fußzeile avacanto"/>
    <w:basedOn w:val="Standard"/>
    <w:rsid w:val="00FE1C03"/>
    <w:pPr>
      <w:keepLines/>
      <w:tabs>
        <w:tab w:val="center" w:pos="4320"/>
        <w:tab w:val="right" w:pos="8640"/>
      </w:tabs>
    </w:pPr>
    <w:rPr>
      <w:rFonts w:ascii="Syntax" w:hAnsi="Syntax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Lingua-World GmbH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Grein</dc:creator>
  <cp:keywords/>
  <dc:description/>
  <cp:lastModifiedBy>Andreas Kaster</cp:lastModifiedBy>
  <cp:revision>9</cp:revision>
  <cp:lastPrinted>2020-05-15T07:39:00Z</cp:lastPrinted>
  <dcterms:created xsi:type="dcterms:W3CDTF">2020-05-15T07:37:00Z</dcterms:created>
  <dcterms:modified xsi:type="dcterms:W3CDTF">2021-02-23T06:05:00Z</dcterms:modified>
</cp:coreProperties>
</file>