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1362" w14:textId="77777777" w:rsidR="00EA332D" w:rsidRPr="00994871" w:rsidRDefault="00EA332D" w:rsidP="00EA332D">
      <w:pPr>
        <w:autoSpaceDE w:val="0"/>
        <w:autoSpaceDN w:val="0"/>
        <w:adjustRightInd w:val="0"/>
        <w:spacing w:after="0" w:line="240" w:lineRule="auto"/>
        <w:jc w:val="center"/>
        <w:rPr>
          <w:rFonts w:ascii="MyriadPro-Bold" w:hAnsi="MyriadPro-Bold" w:cs="MyriadPro-Bold"/>
          <w:b/>
          <w:bCs/>
          <w:color w:val="E10000"/>
          <w:sz w:val="32"/>
          <w:szCs w:val="32"/>
        </w:rPr>
      </w:pPr>
      <w:r w:rsidRPr="00994871">
        <w:rPr>
          <w:rFonts w:ascii="MyriadPro-Bold" w:hAnsi="MyriadPro-Bold" w:cs="MyriadPro-Bold"/>
          <w:b/>
          <w:bCs/>
          <w:color w:val="E10000"/>
          <w:sz w:val="32"/>
          <w:szCs w:val="32"/>
        </w:rPr>
        <w:t>DISCLOSURES FOR A PROMOTIONAL GIVEAWAY:</w:t>
      </w:r>
    </w:p>
    <w:p w14:paraId="6C6241C2" w14:textId="77777777" w:rsidR="00EA332D" w:rsidRPr="00994871" w:rsidRDefault="00EA332D" w:rsidP="00EA332D">
      <w:pPr>
        <w:autoSpaceDE w:val="0"/>
        <w:autoSpaceDN w:val="0"/>
        <w:adjustRightInd w:val="0"/>
        <w:spacing w:after="0" w:line="240" w:lineRule="auto"/>
        <w:rPr>
          <w:rFonts w:ascii="MyriadPro-Regular" w:hAnsi="MyriadPro-Regular" w:cs="MyriadPro-Regular"/>
          <w:color w:val="000000"/>
          <w:sz w:val="32"/>
          <w:szCs w:val="32"/>
        </w:rPr>
      </w:pPr>
    </w:p>
    <w:p w14:paraId="1081A14C" w14:textId="0534316E" w:rsidR="00EA332D" w:rsidRPr="00994871" w:rsidRDefault="00EA332D" w:rsidP="00EA332D">
      <w:pPr>
        <w:autoSpaceDE w:val="0"/>
        <w:autoSpaceDN w:val="0"/>
        <w:adjustRightInd w:val="0"/>
        <w:spacing w:after="0" w:line="240" w:lineRule="auto"/>
        <w:rPr>
          <w:rFonts w:ascii="MyriadPro-Regular" w:hAnsi="MyriadPro-Regular" w:cs="MyriadPro-Regular"/>
          <w:color w:val="000000"/>
          <w:sz w:val="28"/>
          <w:szCs w:val="28"/>
        </w:rPr>
      </w:pPr>
      <w:r w:rsidRPr="00994871">
        <w:rPr>
          <w:rFonts w:ascii="MyriadPro-Regular" w:hAnsi="MyriadPro-Regular" w:cs="MyriadPro-Regular"/>
          <w:color w:val="000000"/>
          <w:sz w:val="28"/>
          <w:szCs w:val="28"/>
        </w:rPr>
        <w:t xml:space="preserve">This Promotion is conducted by Accel Entertainment Gaming, LLC (“Accel”), </w:t>
      </w:r>
      <w:r w:rsidRPr="00383E00">
        <w:rPr>
          <w:rFonts w:ascii="MyriadPro-Regular" w:hAnsi="MyriadPro-Regular" w:cs="MyriadPro-Regular"/>
          <w:color w:val="000000"/>
          <w:sz w:val="28"/>
          <w:szCs w:val="28"/>
        </w:rPr>
        <w:t xml:space="preserve">located at 140 Tower Road, Burr Ridge, IL, 60527, and </w:t>
      </w:r>
      <w:r w:rsidR="00A571BB">
        <w:rPr>
          <w:rFonts w:ascii="MyriadPro-Regular" w:hAnsi="MyriadPro-Regular" w:cs="MyriadPro-Regular"/>
          <w:color w:val="000000"/>
          <w:sz w:val="28"/>
          <w:szCs w:val="28"/>
        </w:rPr>
        <w:t>Dalton’s Irish Pub</w:t>
      </w:r>
      <w:r>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(“Location”), located at </w:t>
      </w:r>
      <w:r w:rsidR="00E0255C">
        <w:rPr>
          <w:rFonts w:ascii="MyriadPro-Regular" w:hAnsi="MyriadPro-Regular" w:cs="MyriadPro-Regular"/>
          <w:color w:val="000000"/>
          <w:sz w:val="28"/>
          <w:szCs w:val="28"/>
        </w:rPr>
        <w:t>5616 W. 87</w:t>
      </w:r>
      <w:r w:rsidR="00E0255C" w:rsidRPr="00E0255C">
        <w:rPr>
          <w:rFonts w:ascii="MyriadPro-Regular" w:hAnsi="MyriadPro-Regular" w:cs="MyriadPro-Regular"/>
          <w:color w:val="000000"/>
          <w:sz w:val="28"/>
          <w:szCs w:val="28"/>
          <w:vertAlign w:val="superscript"/>
        </w:rPr>
        <w:t>th</w:t>
      </w:r>
      <w:r w:rsidR="00E0255C">
        <w:rPr>
          <w:rFonts w:ascii="MyriadPro-Regular" w:hAnsi="MyriadPro-Regular" w:cs="MyriadPro-Regular"/>
          <w:color w:val="000000"/>
          <w:sz w:val="28"/>
          <w:szCs w:val="28"/>
        </w:rPr>
        <w:t xml:space="preserve"> Street, Burbank, IL</w:t>
      </w:r>
      <w:r w:rsidRPr="00383E00">
        <w:rPr>
          <w:rFonts w:ascii="MyriadPro-Regular" w:hAnsi="MyriadPro-Regular" w:cs="MyriadPro-Regular"/>
          <w:color w:val="000000"/>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E0255C">
        <w:rPr>
          <w:rFonts w:ascii="MyriadPro-Regular" w:hAnsi="MyriadPro-Regular" w:cs="MyriadPro-Regular"/>
          <w:color w:val="000000"/>
          <w:sz w:val="28"/>
          <w:szCs w:val="28"/>
        </w:rPr>
        <w:t>11:00 am</w:t>
      </w:r>
      <w:r w:rsidRPr="00383E00">
        <w:rPr>
          <w:rFonts w:ascii="MyriadPro-Regular" w:hAnsi="MyriadPro-Regular" w:cs="MyriadPro-Regular"/>
          <w:color w:val="000000"/>
          <w:sz w:val="28"/>
          <w:szCs w:val="28"/>
        </w:rPr>
        <w:t xml:space="preserve"> on </w:t>
      </w:r>
      <w:r w:rsidR="00E0255C">
        <w:rPr>
          <w:rFonts w:ascii="MyriadPro-Regular" w:hAnsi="MyriadPro-Regular" w:cs="MyriadPro-Regular"/>
          <w:color w:val="000000"/>
          <w:sz w:val="28"/>
          <w:szCs w:val="28"/>
        </w:rPr>
        <w:t>January 1</w:t>
      </w:r>
      <w:r w:rsidR="00E0255C" w:rsidRPr="00E0255C">
        <w:rPr>
          <w:rFonts w:ascii="MyriadPro-Regular" w:hAnsi="MyriadPro-Regular" w:cs="MyriadPro-Regular"/>
          <w:color w:val="000000"/>
          <w:sz w:val="28"/>
          <w:szCs w:val="28"/>
          <w:vertAlign w:val="superscript"/>
        </w:rPr>
        <w:t>st</w:t>
      </w:r>
      <w:r w:rsidR="00E0255C">
        <w:rPr>
          <w:rFonts w:ascii="MyriadPro-Regular" w:hAnsi="MyriadPro-Regular" w:cs="MyriadPro-Regular"/>
          <w:color w:val="000000"/>
          <w:sz w:val="28"/>
          <w:szCs w:val="28"/>
        </w:rPr>
        <w:t xml:space="preserve">, </w:t>
      </w:r>
      <w:r w:rsidR="00DE6182">
        <w:rPr>
          <w:rFonts w:ascii="MyriadPro-Regular" w:hAnsi="MyriadPro-Regular" w:cs="MyriadPro-Regular"/>
          <w:color w:val="000000"/>
          <w:sz w:val="28"/>
          <w:szCs w:val="28"/>
        </w:rPr>
        <w:t>2021,</w:t>
      </w:r>
      <w:r>
        <w:rPr>
          <w:rFonts w:ascii="MyriadPro-Regular" w:hAnsi="MyriadPro-Regular" w:cs="MyriadPro-Regular"/>
          <w:color w:val="000000"/>
          <w:sz w:val="28"/>
          <w:szCs w:val="28"/>
        </w:rPr>
        <w:t xml:space="preserve"> and</w:t>
      </w:r>
      <w:r w:rsidRPr="00383E00">
        <w:rPr>
          <w:rFonts w:ascii="MyriadPro-Regular" w:hAnsi="MyriadPro-Regular" w:cs="MyriadPro-Regular"/>
          <w:color w:val="000000"/>
          <w:sz w:val="28"/>
          <w:szCs w:val="28"/>
        </w:rPr>
        <w:t xml:space="preserve"> ends at </w:t>
      </w:r>
      <w:r w:rsidR="00E0255C">
        <w:rPr>
          <w:rFonts w:ascii="MyriadPro-Regular" w:hAnsi="MyriadPro-Regular" w:cs="MyriadPro-Regular"/>
          <w:color w:val="000000"/>
          <w:sz w:val="28"/>
          <w:szCs w:val="28"/>
        </w:rPr>
        <w:t>7:00</w:t>
      </w:r>
      <w:r w:rsidRPr="00383E00">
        <w:rPr>
          <w:rFonts w:ascii="MyriadPro-Regular" w:hAnsi="MyriadPro-Regular" w:cs="MyriadPro-Regular"/>
          <w:color w:val="000000"/>
          <w:sz w:val="28"/>
          <w:szCs w:val="28"/>
        </w:rPr>
        <w:t xml:space="preserve"> PM on </w:t>
      </w:r>
      <w:r w:rsidR="00E0255C">
        <w:rPr>
          <w:rFonts w:ascii="MyriadPro-Regular" w:hAnsi="MyriadPro-Regular" w:cs="MyriadPro-Regular"/>
          <w:color w:val="000000"/>
          <w:sz w:val="28"/>
          <w:szCs w:val="28"/>
        </w:rPr>
        <w:t>February 13</w:t>
      </w:r>
      <w:r w:rsidR="00E0255C" w:rsidRPr="00E0255C">
        <w:rPr>
          <w:rFonts w:ascii="MyriadPro-Regular" w:hAnsi="MyriadPro-Regular" w:cs="MyriadPro-Regular"/>
          <w:color w:val="000000"/>
          <w:sz w:val="28"/>
          <w:szCs w:val="28"/>
          <w:vertAlign w:val="superscript"/>
        </w:rPr>
        <w:t>th</w:t>
      </w:r>
      <w:r w:rsidR="00E0255C">
        <w:rPr>
          <w:rFonts w:ascii="MyriadPro-Regular" w:hAnsi="MyriadPro-Regular" w:cs="MyriadPro-Regular"/>
          <w:color w:val="000000"/>
          <w:sz w:val="28"/>
          <w:szCs w:val="28"/>
        </w:rPr>
        <w:t>, 2022</w:t>
      </w:r>
      <w:r w:rsidRPr="00383E00">
        <w:rPr>
          <w:rFonts w:ascii="MyriadPro-Regular" w:hAnsi="MyriadPro-Regular" w:cs="MyriadPro-Regular"/>
          <w:color w:val="000000"/>
          <w:sz w:val="28"/>
          <w:szCs w:val="28"/>
        </w:rPr>
        <w:t xml:space="preserve">.  PARTICIPANTS CAN ASK BARTENDER, MANAGER, OWNER FOR ENTRY FORM. LOCATION WILL CHOOSE 1 WINNER AT </w:t>
      </w:r>
      <w:r w:rsidR="00E0255C">
        <w:rPr>
          <w:rFonts w:ascii="MyriadPro-Regular" w:hAnsi="MyriadPro-Regular" w:cs="MyriadPro-Regular"/>
          <w:color w:val="000000"/>
          <w:sz w:val="28"/>
          <w:szCs w:val="28"/>
        </w:rPr>
        <w:t>HALFTIME OF THE SUPERBOWL TO WIN A 75 INCH 4K HD TV, retail value $1</w:t>
      </w:r>
      <w:r w:rsidR="00C55B7F">
        <w:rPr>
          <w:rFonts w:ascii="MyriadPro-Regular" w:hAnsi="MyriadPro-Regular" w:cs="MyriadPro-Regular"/>
          <w:color w:val="000000"/>
          <w:sz w:val="28"/>
          <w:szCs w:val="28"/>
        </w:rPr>
        <w:t>2</w:t>
      </w:r>
      <w:r w:rsidR="00E0255C">
        <w:rPr>
          <w:rFonts w:ascii="MyriadPro-Regular" w:hAnsi="MyriadPro-Regular" w:cs="MyriadPro-Regular"/>
          <w:color w:val="000000"/>
          <w:sz w:val="28"/>
          <w:szCs w:val="28"/>
        </w:rPr>
        <w:t>00. PA</w:t>
      </w:r>
      <w:r w:rsidRPr="00383E00">
        <w:rPr>
          <w:rFonts w:ascii="MyriadPro-Regular" w:hAnsi="MyriadPro-Regular" w:cs="MyriadPro-Regular"/>
          <w:color w:val="000000"/>
          <w:sz w:val="28"/>
          <w:szCs w:val="28"/>
        </w:rPr>
        <w:t>RTICIPANTS MUST BE PRESEN</w:t>
      </w:r>
      <w:r w:rsidR="00E0255C">
        <w:rPr>
          <w:rFonts w:ascii="MyriadPro-Regular" w:hAnsi="MyriadPro-Regular" w:cs="MyriadPro-Regular"/>
          <w:color w:val="000000"/>
          <w:sz w:val="28"/>
          <w:szCs w:val="28"/>
        </w:rPr>
        <w:t>T</w:t>
      </w:r>
      <w:r w:rsidRPr="00383E00">
        <w:rPr>
          <w:rFonts w:ascii="MyriadPro-Regular" w:hAnsi="MyriadPro-Regular" w:cs="MyriadPro-Regular"/>
          <w:color w:val="000000"/>
          <w:sz w:val="28"/>
          <w:szCs w:val="28"/>
        </w:rPr>
        <w:t>. Prizes are non-transferable. All taxes, if applicable, on any prize awarded are the sole responsibility</w:t>
      </w:r>
      <w:r w:rsidRPr="00994871">
        <w:rPr>
          <w:rFonts w:ascii="MyriadPro-Regular" w:hAnsi="MyriadPro-Regular" w:cs="MyriadPro-Regular"/>
          <w:color w:val="000000"/>
          <w:sz w:val="28"/>
          <w:szCs w:val="28"/>
        </w:rPr>
        <w:t xml:space="preserve">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w:t>
      </w:r>
    </w:p>
    <w:p w14:paraId="581590CA" w14:textId="77777777" w:rsidR="00EA332D" w:rsidRPr="00994871" w:rsidRDefault="00EA332D" w:rsidP="00EA332D">
      <w:pPr>
        <w:rPr>
          <w:sz w:val="28"/>
          <w:szCs w:val="28"/>
        </w:rPr>
      </w:pPr>
      <w:r w:rsidRPr="00994871">
        <w:rPr>
          <w:rFonts w:ascii="MyriadPro-Regular" w:hAnsi="MyriadPro-Regular" w:cs="MyriadPro-Regular"/>
          <w:color w:val="000000"/>
          <w:sz w:val="28"/>
          <w:szCs w:val="28"/>
        </w:rPr>
        <w:t>failure. Promotions subject to the laws of Illinois.</w:t>
      </w:r>
    </w:p>
    <w:p w14:paraId="4553644E" w14:textId="77777777" w:rsidR="00C10797" w:rsidRDefault="00C10797"/>
    <w:sectPr w:rsidR="00C10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2D"/>
    <w:rsid w:val="004F31A5"/>
    <w:rsid w:val="00514745"/>
    <w:rsid w:val="0090212B"/>
    <w:rsid w:val="00A571BB"/>
    <w:rsid w:val="00C10797"/>
    <w:rsid w:val="00C55B7F"/>
    <w:rsid w:val="00C653A5"/>
    <w:rsid w:val="00CB5003"/>
    <w:rsid w:val="00DE6182"/>
    <w:rsid w:val="00E0255C"/>
    <w:rsid w:val="00EA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2FD0"/>
  <w15:chartTrackingRefBased/>
  <w15:docId w15:val="{58EE6B21-302D-4AC9-B1B1-09E55EAB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Guerra</dc:creator>
  <cp:keywords/>
  <dc:description/>
  <cp:lastModifiedBy>Anthony Guerra</cp:lastModifiedBy>
  <cp:revision>4</cp:revision>
  <dcterms:created xsi:type="dcterms:W3CDTF">2021-12-02T18:21:00Z</dcterms:created>
  <dcterms:modified xsi:type="dcterms:W3CDTF">2021-12-02T20:21:00Z</dcterms:modified>
</cp:coreProperties>
</file>