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5223B" w14:textId="77777777" w:rsidR="00AF437C" w:rsidRPr="00B749AD" w:rsidRDefault="00AF437C">
      <w:pPr>
        <w:widowControl w:val="0"/>
        <w:pBdr>
          <w:top w:val="nil"/>
          <w:left w:val="nil"/>
          <w:bottom w:val="nil"/>
          <w:right w:val="nil"/>
          <w:between w:val="nil"/>
        </w:pBdr>
        <w:spacing w:line="276" w:lineRule="auto"/>
        <w:rPr>
          <w:rFonts w:ascii="Arial" w:eastAsia="Arial" w:hAnsi="Arial" w:cs="Arial"/>
          <w:sz w:val="22"/>
          <w:szCs w:val="22"/>
        </w:rPr>
      </w:pPr>
    </w:p>
    <w:tbl>
      <w:tblPr>
        <w:tblStyle w:val="a"/>
        <w:tblW w:w="11430" w:type="dxa"/>
        <w:tblInd w:w="-995" w:type="dxa"/>
        <w:tblBorders>
          <w:top w:val="nil"/>
          <w:left w:val="nil"/>
          <w:bottom w:val="single" w:sz="4" w:space="0" w:color="000000"/>
          <w:right w:val="nil"/>
          <w:insideH w:val="nil"/>
          <w:insideV w:val="nil"/>
        </w:tblBorders>
        <w:tblLayout w:type="fixed"/>
        <w:tblLook w:val="0420" w:firstRow="1" w:lastRow="0" w:firstColumn="0" w:lastColumn="0" w:noHBand="0" w:noVBand="1"/>
      </w:tblPr>
      <w:tblGrid>
        <w:gridCol w:w="2160"/>
        <w:gridCol w:w="3885"/>
        <w:gridCol w:w="5385"/>
      </w:tblGrid>
      <w:tr w:rsidR="00AF437C" w:rsidRPr="00B749AD" w14:paraId="580364F2" w14:textId="77777777" w:rsidTr="00920090">
        <w:tc>
          <w:tcPr>
            <w:tcW w:w="11430" w:type="dxa"/>
            <w:gridSpan w:val="3"/>
            <w:shd w:val="clear" w:color="auto" w:fill="2E75B5"/>
          </w:tcPr>
          <w:p w14:paraId="031F04AF" w14:textId="77777777" w:rsidR="00AF437C" w:rsidRPr="00B749AD" w:rsidRDefault="00920090">
            <w:pPr>
              <w:jc w:val="center"/>
              <w:rPr>
                <w:rFonts w:ascii="Arial" w:eastAsia="Avenir" w:hAnsi="Arial" w:cs="Arial"/>
                <w:b/>
                <w:sz w:val="28"/>
                <w:szCs w:val="28"/>
              </w:rPr>
            </w:pPr>
            <w:r w:rsidRPr="00B749AD">
              <w:rPr>
                <w:rFonts w:ascii="Arial" w:eastAsia="Avenir" w:hAnsi="Arial" w:cs="Arial"/>
                <w:b/>
                <w:color w:val="FFFFFF"/>
                <w:sz w:val="28"/>
                <w:szCs w:val="28"/>
              </w:rPr>
              <w:t>Critical Components of Online Instruction</w:t>
            </w:r>
          </w:p>
        </w:tc>
      </w:tr>
      <w:tr w:rsidR="00AF437C" w:rsidRPr="00B749AD" w14:paraId="7F22F265" w14:textId="77777777" w:rsidTr="00920090">
        <w:trPr>
          <w:trHeight w:val="220"/>
        </w:trPr>
        <w:tc>
          <w:tcPr>
            <w:tcW w:w="11430" w:type="dxa"/>
            <w:gridSpan w:val="3"/>
            <w:tcBorders>
              <w:bottom w:val="nil"/>
            </w:tcBorders>
            <w:shd w:val="clear" w:color="auto" w:fill="F1C232"/>
          </w:tcPr>
          <w:p w14:paraId="15447AAD" w14:textId="77777777" w:rsidR="00AF437C" w:rsidRPr="00B749AD" w:rsidRDefault="00920090">
            <w:pPr>
              <w:rPr>
                <w:rFonts w:ascii="Arial" w:eastAsia="Avenir" w:hAnsi="Arial" w:cs="Arial"/>
                <w:b/>
                <w:sz w:val="22"/>
                <w:szCs w:val="22"/>
              </w:rPr>
            </w:pPr>
            <w:r w:rsidRPr="00B749AD">
              <w:rPr>
                <w:rFonts w:ascii="Arial" w:eastAsia="Avenir" w:hAnsi="Arial" w:cs="Arial"/>
                <w:b/>
                <w:sz w:val="22"/>
                <w:szCs w:val="22"/>
              </w:rPr>
              <w:t>When planning for virtual instruction, determine which components of the virtual lesson are best suited to be delivered synchronously and which should be delivered asynchronously. Example online tools are identified below to support the delivery and implementation of each component of the lesson.</w:t>
            </w:r>
          </w:p>
        </w:tc>
      </w:tr>
      <w:tr w:rsidR="00AF437C" w:rsidRPr="00B749AD" w14:paraId="2C25AA97" w14:textId="77777777" w:rsidTr="00920090">
        <w:tc>
          <w:tcPr>
            <w:tcW w:w="2160" w:type="dxa"/>
            <w:tcBorders>
              <w:bottom w:val="nil"/>
            </w:tcBorders>
            <w:shd w:val="clear" w:color="auto" w:fill="B4C6E7"/>
          </w:tcPr>
          <w:p w14:paraId="7ABA0BB1" w14:textId="77777777" w:rsidR="00AF437C" w:rsidRPr="00B749AD" w:rsidRDefault="00920090">
            <w:pPr>
              <w:jc w:val="center"/>
              <w:rPr>
                <w:rFonts w:ascii="Arial" w:eastAsia="Avenir" w:hAnsi="Arial" w:cs="Arial"/>
                <w:b/>
                <w:sz w:val="22"/>
                <w:szCs w:val="22"/>
              </w:rPr>
            </w:pPr>
            <w:r w:rsidRPr="00B749AD">
              <w:rPr>
                <w:rFonts w:ascii="Arial" w:eastAsia="Avenir" w:hAnsi="Arial" w:cs="Arial"/>
                <w:b/>
                <w:sz w:val="22"/>
                <w:szCs w:val="22"/>
              </w:rPr>
              <w:t>Lesson Component</w:t>
            </w:r>
          </w:p>
        </w:tc>
        <w:tc>
          <w:tcPr>
            <w:tcW w:w="3885" w:type="dxa"/>
            <w:tcBorders>
              <w:bottom w:val="nil"/>
            </w:tcBorders>
            <w:shd w:val="clear" w:color="auto" w:fill="B4C6E7"/>
          </w:tcPr>
          <w:p w14:paraId="4E5F8102" w14:textId="77777777" w:rsidR="00AF437C" w:rsidRPr="00B749AD" w:rsidRDefault="00920090">
            <w:pPr>
              <w:jc w:val="center"/>
              <w:rPr>
                <w:rFonts w:ascii="Arial" w:eastAsia="Avenir" w:hAnsi="Arial" w:cs="Arial"/>
                <w:b/>
                <w:sz w:val="22"/>
                <w:szCs w:val="22"/>
              </w:rPr>
            </w:pPr>
            <w:r w:rsidRPr="00B749AD">
              <w:rPr>
                <w:rFonts w:ascii="Arial" w:eastAsia="Avenir" w:hAnsi="Arial" w:cs="Arial"/>
                <w:b/>
                <w:sz w:val="22"/>
                <w:szCs w:val="22"/>
              </w:rPr>
              <w:t>Objective</w:t>
            </w:r>
          </w:p>
        </w:tc>
        <w:tc>
          <w:tcPr>
            <w:tcW w:w="5385" w:type="dxa"/>
            <w:tcBorders>
              <w:bottom w:val="nil"/>
            </w:tcBorders>
            <w:shd w:val="clear" w:color="auto" w:fill="B4C6E7"/>
          </w:tcPr>
          <w:p w14:paraId="40E4FF5F" w14:textId="77777777" w:rsidR="00AF437C" w:rsidRPr="00B749AD" w:rsidRDefault="00920090">
            <w:pPr>
              <w:jc w:val="center"/>
              <w:rPr>
                <w:rFonts w:ascii="Arial" w:eastAsia="Avenir" w:hAnsi="Arial" w:cs="Arial"/>
                <w:b/>
                <w:sz w:val="22"/>
                <w:szCs w:val="22"/>
              </w:rPr>
            </w:pPr>
            <w:r w:rsidRPr="00B749AD">
              <w:rPr>
                <w:rFonts w:ascii="Arial" w:eastAsia="Avenir" w:hAnsi="Arial" w:cs="Arial"/>
                <w:b/>
                <w:sz w:val="22"/>
                <w:szCs w:val="22"/>
              </w:rPr>
              <w:t>Online Tools</w:t>
            </w:r>
          </w:p>
        </w:tc>
      </w:tr>
      <w:tr w:rsidR="00AF437C" w:rsidRPr="00B749AD" w14:paraId="712B15EF" w14:textId="77777777" w:rsidTr="00920090">
        <w:tc>
          <w:tcPr>
            <w:tcW w:w="2160" w:type="dxa"/>
            <w:tcBorders>
              <w:bottom w:val="single" w:sz="4" w:space="0" w:color="000000"/>
              <w:right w:val="single" w:sz="8" w:space="0" w:color="000000"/>
            </w:tcBorders>
            <w:vAlign w:val="center"/>
          </w:tcPr>
          <w:p w14:paraId="3C0E3CD8" w14:textId="77777777" w:rsidR="00AF437C" w:rsidRPr="00B749AD" w:rsidRDefault="00920090">
            <w:pPr>
              <w:rPr>
                <w:rFonts w:ascii="Arial" w:eastAsia="Avenir" w:hAnsi="Arial" w:cs="Arial"/>
                <w:b/>
                <w:sz w:val="22"/>
                <w:szCs w:val="22"/>
              </w:rPr>
            </w:pPr>
            <w:r w:rsidRPr="00B749AD">
              <w:rPr>
                <w:rFonts w:ascii="Arial" w:eastAsia="Avenir" w:hAnsi="Arial" w:cs="Arial"/>
                <w:b/>
                <w:sz w:val="22"/>
                <w:szCs w:val="22"/>
              </w:rPr>
              <w:t>Direct Instruction</w:t>
            </w:r>
          </w:p>
        </w:tc>
        <w:tc>
          <w:tcPr>
            <w:tcW w:w="3885" w:type="dxa"/>
            <w:tcBorders>
              <w:left w:val="single" w:sz="8" w:space="0" w:color="000000"/>
              <w:bottom w:val="single" w:sz="4" w:space="0" w:color="000000"/>
              <w:right w:val="single" w:sz="8" w:space="0" w:color="434343"/>
            </w:tcBorders>
          </w:tcPr>
          <w:p w14:paraId="09410A15" w14:textId="77777777" w:rsidR="00AF437C" w:rsidRPr="00B749AD" w:rsidRDefault="00AF437C">
            <w:pPr>
              <w:rPr>
                <w:rFonts w:ascii="Arial" w:eastAsia="Avenir" w:hAnsi="Arial" w:cs="Arial"/>
                <w:sz w:val="22"/>
                <w:szCs w:val="22"/>
              </w:rPr>
            </w:pPr>
          </w:p>
          <w:p w14:paraId="1F2C726A" w14:textId="77777777" w:rsidR="00AF437C" w:rsidRPr="00B749AD" w:rsidRDefault="00AF437C">
            <w:pPr>
              <w:rPr>
                <w:rFonts w:ascii="Arial" w:eastAsia="Avenir" w:hAnsi="Arial" w:cs="Arial"/>
                <w:sz w:val="22"/>
                <w:szCs w:val="22"/>
              </w:rPr>
            </w:pPr>
          </w:p>
          <w:p w14:paraId="072E1B7C" w14:textId="77777777" w:rsidR="00AF437C" w:rsidRPr="00B749AD" w:rsidRDefault="00AF437C">
            <w:pPr>
              <w:rPr>
                <w:rFonts w:ascii="Arial" w:eastAsia="Avenir" w:hAnsi="Arial" w:cs="Arial"/>
                <w:sz w:val="22"/>
                <w:szCs w:val="22"/>
              </w:rPr>
            </w:pPr>
          </w:p>
          <w:p w14:paraId="0EE128C2" w14:textId="77777777" w:rsidR="00AF437C" w:rsidRPr="00B749AD" w:rsidRDefault="00AF437C">
            <w:pPr>
              <w:rPr>
                <w:rFonts w:ascii="Arial" w:eastAsia="Avenir" w:hAnsi="Arial" w:cs="Arial"/>
                <w:sz w:val="22"/>
                <w:szCs w:val="22"/>
              </w:rPr>
            </w:pPr>
          </w:p>
        </w:tc>
        <w:tc>
          <w:tcPr>
            <w:tcW w:w="5385" w:type="dxa"/>
            <w:tcBorders>
              <w:left w:val="single" w:sz="8" w:space="0" w:color="434343"/>
              <w:bottom w:val="single" w:sz="4" w:space="0" w:color="000000"/>
            </w:tcBorders>
          </w:tcPr>
          <w:p w14:paraId="6EE5639B" w14:textId="77777777" w:rsidR="00AF437C" w:rsidRPr="00B749AD" w:rsidRDefault="00AF437C">
            <w:pPr>
              <w:rPr>
                <w:rFonts w:ascii="Arial" w:eastAsia="Avenir" w:hAnsi="Arial" w:cs="Arial"/>
                <w:sz w:val="22"/>
                <w:szCs w:val="22"/>
              </w:rPr>
            </w:pPr>
          </w:p>
        </w:tc>
      </w:tr>
      <w:tr w:rsidR="00AF437C" w:rsidRPr="00B749AD" w14:paraId="636CD77D" w14:textId="77777777" w:rsidTr="00920090">
        <w:tc>
          <w:tcPr>
            <w:tcW w:w="2160" w:type="dxa"/>
            <w:tcBorders>
              <w:top w:val="single" w:sz="4" w:space="0" w:color="000000"/>
              <w:bottom w:val="single" w:sz="4" w:space="0" w:color="000000"/>
              <w:right w:val="single" w:sz="8" w:space="0" w:color="000000"/>
            </w:tcBorders>
            <w:vAlign w:val="center"/>
          </w:tcPr>
          <w:p w14:paraId="1CF56FEE" w14:textId="77777777" w:rsidR="00AF437C" w:rsidRPr="00B749AD" w:rsidRDefault="00920090">
            <w:pPr>
              <w:rPr>
                <w:rFonts w:ascii="Arial" w:eastAsia="Avenir" w:hAnsi="Arial" w:cs="Arial"/>
                <w:b/>
                <w:sz w:val="22"/>
                <w:szCs w:val="22"/>
              </w:rPr>
            </w:pPr>
            <w:r w:rsidRPr="00B749AD">
              <w:rPr>
                <w:rFonts w:ascii="Arial" w:eastAsia="Avenir" w:hAnsi="Arial" w:cs="Arial"/>
                <w:b/>
                <w:sz w:val="22"/>
                <w:szCs w:val="22"/>
              </w:rPr>
              <w:t>Modeling</w:t>
            </w:r>
          </w:p>
        </w:tc>
        <w:tc>
          <w:tcPr>
            <w:tcW w:w="3885" w:type="dxa"/>
            <w:tcBorders>
              <w:top w:val="single" w:sz="4" w:space="0" w:color="000000"/>
              <w:left w:val="single" w:sz="8" w:space="0" w:color="000000"/>
              <w:bottom w:val="single" w:sz="4" w:space="0" w:color="000000"/>
              <w:right w:val="single" w:sz="8" w:space="0" w:color="434343"/>
            </w:tcBorders>
          </w:tcPr>
          <w:p w14:paraId="0ED3CBEA" w14:textId="77777777" w:rsidR="00AF437C" w:rsidRPr="00B749AD" w:rsidRDefault="00AF437C">
            <w:pPr>
              <w:rPr>
                <w:rFonts w:ascii="Arial" w:eastAsia="Avenir" w:hAnsi="Arial" w:cs="Arial"/>
                <w:sz w:val="22"/>
                <w:szCs w:val="22"/>
              </w:rPr>
            </w:pPr>
          </w:p>
          <w:p w14:paraId="6E428A4D" w14:textId="77777777" w:rsidR="00AF437C" w:rsidRPr="00B749AD" w:rsidRDefault="00AF437C">
            <w:pPr>
              <w:rPr>
                <w:rFonts w:ascii="Arial" w:eastAsia="Avenir" w:hAnsi="Arial" w:cs="Arial"/>
                <w:sz w:val="22"/>
                <w:szCs w:val="22"/>
              </w:rPr>
            </w:pPr>
          </w:p>
          <w:p w14:paraId="09C091F4" w14:textId="77777777" w:rsidR="00AF437C" w:rsidRPr="00B749AD" w:rsidRDefault="00AF437C">
            <w:pPr>
              <w:rPr>
                <w:rFonts w:ascii="Arial" w:eastAsia="Avenir" w:hAnsi="Arial" w:cs="Arial"/>
                <w:sz w:val="22"/>
                <w:szCs w:val="22"/>
              </w:rPr>
            </w:pPr>
          </w:p>
          <w:p w14:paraId="3BABF95C" w14:textId="77777777" w:rsidR="00AF437C" w:rsidRPr="00B749AD" w:rsidRDefault="00AF437C">
            <w:pPr>
              <w:rPr>
                <w:rFonts w:ascii="Arial" w:eastAsia="Avenir" w:hAnsi="Arial" w:cs="Arial"/>
                <w:sz w:val="22"/>
                <w:szCs w:val="22"/>
              </w:rPr>
            </w:pPr>
          </w:p>
          <w:p w14:paraId="4F8A0F58" w14:textId="77777777" w:rsidR="00AF437C" w:rsidRPr="00B749AD" w:rsidRDefault="00AF437C">
            <w:pPr>
              <w:rPr>
                <w:rFonts w:ascii="Arial" w:eastAsia="Avenir" w:hAnsi="Arial" w:cs="Arial"/>
                <w:sz w:val="22"/>
                <w:szCs w:val="22"/>
              </w:rPr>
            </w:pPr>
          </w:p>
        </w:tc>
        <w:tc>
          <w:tcPr>
            <w:tcW w:w="5385" w:type="dxa"/>
            <w:tcBorders>
              <w:top w:val="single" w:sz="4" w:space="0" w:color="000000"/>
              <w:left w:val="single" w:sz="8" w:space="0" w:color="434343"/>
              <w:bottom w:val="single" w:sz="4" w:space="0" w:color="000000"/>
            </w:tcBorders>
          </w:tcPr>
          <w:p w14:paraId="7E7B8366" w14:textId="77777777" w:rsidR="00AF437C" w:rsidRPr="00B749AD" w:rsidRDefault="00AF437C">
            <w:pPr>
              <w:rPr>
                <w:rFonts w:ascii="Arial" w:eastAsia="Avenir" w:hAnsi="Arial" w:cs="Arial"/>
                <w:sz w:val="22"/>
                <w:szCs w:val="22"/>
              </w:rPr>
            </w:pPr>
          </w:p>
        </w:tc>
      </w:tr>
      <w:tr w:rsidR="00AF437C" w:rsidRPr="00B749AD" w14:paraId="41F8BFCE" w14:textId="77777777" w:rsidTr="00920090">
        <w:tc>
          <w:tcPr>
            <w:tcW w:w="2160" w:type="dxa"/>
            <w:tcBorders>
              <w:top w:val="single" w:sz="4" w:space="0" w:color="000000"/>
              <w:bottom w:val="single" w:sz="4" w:space="0" w:color="000000"/>
              <w:right w:val="single" w:sz="8" w:space="0" w:color="000000"/>
            </w:tcBorders>
            <w:vAlign w:val="center"/>
          </w:tcPr>
          <w:p w14:paraId="6193C4ED" w14:textId="77777777" w:rsidR="00AF437C" w:rsidRPr="00B749AD" w:rsidRDefault="00920090">
            <w:pPr>
              <w:rPr>
                <w:rFonts w:ascii="Arial" w:eastAsia="Avenir" w:hAnsi="Arial" w:cs="Arial"/>
                <w:b/>
                <w:sz w:val="22"/>
                <w:szCs w:val="22"/>
              </w:rPr>
            </w:pPr>
            <w:r w:rsidRPr="00B749AD">
              <w:rPr>
                <w:rFonts w:ascii="Arial" w:eastAsia="Avenir" w:hAnsi="Arial" w:cs="Arial"/>
                <w:b/>
                <w:sz w:val="22"/>
                <w:szCs w:val="22"/>
              </w:rPr>
              <w:t>Discussion</w:t>
            </w:r>
          </w:p>
        </w:tc>
        <w:tc>
          <w:tcPr>
            <w:tcW w:w="3885" w:type="dxa"/>
            <w:tcBorders>
              <w:top w:val="single" w:sz="4" w:space="0" w:color="000000"/>
              <w:left w:val="single" w:sz="8" w:space="0" w:color="000000"/>
              <w:bottom w:val="single" w:sz="4" w:space="0" w:color="000000"/>
              <w:right w:val="single" w:sz="8" w:space="0" w:color="434343"/>
            </w:tcBorders>
          </w:tcPr>
          <w:p w14:paraId="7CF6B539" w14:textId="77777777" w:rsidR="00AF437C" w:rsidRPr="00B749AD" w:rsidRDefault="00AF437C">
            <w:pPr>
              <w:rPr>
                <w:rFonts w:ascii="Arial" w:eastAsia="Avenir" w:hAnsi="Arial" w:cs="Arial"/>
                <w:sz w:val="22"/>
                <w:szCs w:val="22"/>
              </w:rPr>
            </w:pPr>
          </w:p>
          <w:p w14:paraId="1F9358F3" w14:textId="77777777" w:rsidR="00AF437C" w:rsidRPr="00B749AD" w:rsidRDefault="00AF437C">
            <w:pPr>
              <w:rPr>
                <w:rFonts w:ascii="Arial" w:eastAsia="Avenir" w:hAnsi="Arial" w:cs="Arial"/>
                <w:sz w:val="22"/>
                <w:szCs w:val="22"/>
              </w:rPr>
            </w:pPr>
          </w:p>
          <w:p w14:paraId="72C824E3" w14:textId="77777777" w:rsidR="00AF437C" w:rsidRPr="00B749AD" w:rsidRDefault="00AF437C">
            <w:pPr>
              <w:rPr>
                <w:rFonts w:ascii="Arial" w:eastAsia="Avenir" w:hAnsi="Arial" w:cs="Arial"/>
                <w:sz w:val="22"/>
                <w:szCs w:val="22"/>
              </w:rPr>
            </w:pPr>
          </w:p>
          <w:p w14:paraId="033C04AA" w14:textId="77777777" w:rsidR="00AF437C" w:rsidRPr="00B749AD" w:rsidRDefault="00AF437C">
            <w:pPr>
              <w:rPr>
                <w:rFonts w:ascii="Arial" w:eastAsia="Avenir" w:hAnsi="Arial" w:cs="Arial"/>
                <w:sz w:val="22"/>
                <w:szCs w:val="22"/>
              </w:rPr>
            </w:pPr>
          </w:p>
          <w:p w14:paraId="308BAC53" w14:textId="77777777" w:rsidR="00AF437C" w:rsidRPr="00B749AD" w:rsidRDefault="00AF437C">
            <w:pPr>
              <w:rPr>
                <w:rFonts w:ascii="Arial" w:eastAsia="Avenir" w:hAnsi="Arial" w:cs="Arial"/>
                <w:sz w:val="22"/>
                <w:szCs w:val="22"/>
              </w:rPr>
            </w:pPr>
          </w:p>
        </w:tc>
        <w:tc>
          <w:tcPr>
            <w:tcW w:w="5385" w:type="dxa"/>
            <w:tcBorders>
              <w:top w:val="single" w:sz="4" w:space="0" w:color="000000"/>
              <w:left w:val="single" w:sz="8" w:space="0" w:color="434343"/>
              <w:bottom w:val="single" w:sz="4" w:space="0" w:color="000000"/>
            </w:tcBorders>
          </w:tcPr>
          <w:p w14:paraId="795EB954" w14:textId="77777777" w:rsidR="00AF437C" w:rsidRPr="00B749AD" w:rsidRDefault="00AF437C">
            <w:pPr>
              <w:rPr>
                <w:rFonts w:ascii="Arial" w:eastAsia="Avenir" w:hAnsi="Arial" w:cs="Arial"/>
                <w:sz w:val="22"/>
                <w:szCs w:val="22"/>
              </w:rPr>
            </w:pPr>
          </w:p>
        </w:tc>
      </w:tr>
      <w:tr w:rsidR="00AF437C" w:rsidRPr="00B749AD" w14:paraId="68108F81" w14:textId="77777777" w:rsidTr="00920090">
        <w:tc>
          <w:tcPr>
            <w:tcW w:w="2160" w:type="dxa"/>
            <w:tcBorders>
              <w:top w:val="single" w:sz="4" w:space="0" w:color="000000"/>
              <w:bottom w:val="single" w:sz="4" w:space="0" w:color="000000"/>
              <w:right w:val="single" w:sz="8" w:space="0" w:color="000000"/>
            </w:tcBorders>
            <w:vAlign w:val="center"/>
          </w:tcPr>
          <w:p w14:paraId="7EE31813" w14:textId="77777777" w:rsidR="00AF437C" w:rsidRPr="00B749AD" w:rsidRDefault="00920090">
            <w:pPr>
              <w:rPr>
                <w:rFonts w:ascii="Arial" w:eastAsia="Avenir" w:hAnsi="Arial" w:cs="Arial"/>
                <w:b/>
                <w:sz w:val="22"/>
                <w:szCs w:val="22"/>
              </w:rPr>
            </w:pPr>
            <w:r w:rsidRPr="00B749AD">
              <w:rPr>
                <w:rFonts w:ascii="Arial" w:eastAsia="Avenir" w:hAnsi="Arial" w:cs="Arial"/>
                <w:b/>
                <w:sz w:val="22"/>
                <w:szCs w:val="22"/>
              </w:rPr>
              <w:t>Research and Exploration</w:t>
            </w:r>
          </w:p>
        </w:tc>
        <w:tc>
          <w:tcPr>
            <w:tcW w:w="3885" w:type="dxa"/>
            <w:tcBorders>
              <w:top w:val="single" w:sz="4" w:space="0" w:color="000000"/>
              <w:left w:val="single" w:sz="8" w:space="0" w:color="000000"/>
              <w:bottom w:val="single" w:sz="4" w:space="0" w:color="000000"/>
              <w:right w:val="single" w:sz="8" w:space="0" w:color="434343"/>
            </w:tcBorders>
          </w:tcPr>
          <w:p w14:paraId="691F93BA" w14:textId="77777777" w:rsidR="00AF437C" w:rsidRPr="00B749AD" w:rsidRDefault="00AF437C">
            <w:pPr>
              <w:rPr>
                <w:rFonts w:ascii="Arial" w:eastAsia="Avenir" w:hAnsi="Arial" w:cs="Arial"/>
                <w:sz w:val="22"/>
                <w:szCs w:val="22"/>
              </w:rPr>
            </w:pPr>
          </w:p>
          <w:p w14:paraId="7B73261A" w14:textId="77777777" w:rsidR="00AF437C" w:rsidRPr="00B749AD" w:rsidRDefault="00AF437C">
            <w:pPr>
              <w:rPr>
                <w:rFonts w:ascii="Arial" w:eastAsia="Avenir" w:hAnsi="Arial" w:cs="Arial"/>
                <w:sz w:val="22"/>
                <w:szCs w:val="22"/>
              </w:rPr>
            </w:pPr>
          </w:p>
          <w:p w14:paraId="0B89A3FE" w14:textId="77777777" w:rsidR="00AF437C" w:rsidRPr="00B749AD" w:rsidRDefault="00AF437C">
            <w:pPr>
              <w:rPr>
                <w:rFonts w:ascii="Arial" w:eastAsia="Avenir" w:hAnsi="Arial" w:cs="Arial"/>
                <w:sz w:val="22"/>
                <w:szCs w:val="22"/>
              </w:rPr>
            </w:pPr>
          </w:p>
          <w:p w14:paraId="3A64F428" w14:textId="77777777" w:rsidR="00AF437C" w:rsidRPr="00B749AD" w:rsidRDefault="00AF437C">
            <w:pPr>
              <w:rPr>
                <w:rFonts w:ascii="Arial" w:eastAsia="Avenir" w:hAnsi="Arial" w:cs="Arial"/>
                <w:sz w:val="22"/>
                <w:szCs w:val="22"/>
              </w:rPr>
            </w:pPr>
          </w:p>
          <w:p w14:paraId="4DF774CD" w14:textId="77777777" w:rsidR="00AF437C" w:rsidRPr="00B749AD" w:rsidRDefault="00AF437C">
            <w:pPr>
              <w:rPr>
                <w:rFonts w:ascii="Arial" w:eastAsia="Avenir" w:hAnsi="Arial" w:cs="Arial"/>
                <w:sz w:val="22"/>
                <w:szCs w:val="22"/>
              </w:rPr>
            </w:pPr>
          </w:p>
        </w:tc>
        <w:tc>
          <w:tcPr>
            <w:tcW w:w="5385" w:type="dxa"/>
            <w:tcBorders>
              <w:top w:val="single" w:sz="4" w:space="0" w:color="000000"/>
              <w:left w:val="single" w:sz="8" w:space="0" w:color="434343"/>
              <w:bottom w:val="single" w:sz="4" w:space="0" w:color="000000"/>
            </w:tcBorders>
          </w:tcPr>
          <w:p w14:paraId="2948C73F" w14:textId="77777777" w:rsidR="00AF437C" w:rsidRPr="00B749AD" w:rsidRDefault="00AF437C">
            <w:pPr>
              <w:rPr>
                <w:rFonts w:ascii="Arial" w:eastAsia="Avenir" w:hAnsi="Arial" w:cs="Arial"/>
                <w:sz w:val="22"/>
                <w:szCs w:val="22"/>
              </w:rPr>
            </w:pPr>
          </w:p>
        </w:tc>
      </w:tr>
      <w:tr w:rsidR="00AF437C" w:rsidRPr="00B749AD" w14:paraId="0C595D2F" w14:textId="77777777" w:rsidTr="00920090">
        <w:tc>
          <w:tcPr>
            <w:tcW w:w="2160" w:type="dxa"/>
            <w:tcBorders>
              <w:top w:val="single" w:sz="4" w:space="0" w:color="000000"/>
              <w:bottom w:val="single" w:sz="4" w:space="0" w:color="000000"/>
              <w:right w:val="single" w:sz="8" w:space="0" w:color="000000"/>
            </w:tcBorders>
            <w:vAlign w:val="center"/>
          </w:tcPr>
          <w:p w14:paraId="5E5E3CFA" w14:textId="77777777" w:rsidR="00AF437C" w:rsidRPr="00B749AD" w:rsidRDefault="00920090">
            <w:pPr>
              <w:rPr>
                <w:rFonts w:ascii="Arial" w:eastAsia="Avenir" w:hAnsi="Arial" w:cs="Arial"/>
                <w:b/>
                <w:sz w:val="22"/>
                <w:szCs w:val="22"/>
              </w:rPr>
            </w:pPr>
            <w:r w:rsidRPr="00B749AD">
              <w:rPr>
                <w:rFonts w:ascii="Arial" w:eastAsia="Avenir" w:hAnsi="Arial" w:cs="Arial"/>
                <w:b/>
                <w:sz w:val="22"/>
                <w:szCs w:val="22"/>
              </w:rPr>
              <w:t>Collaborative Tasks</w:t>
            </w:r>
          </w:p>
        </w:tc>
        <w:tc>
          <w:tcPr>
            <w:tcW w:w="3885" w:type="dxa"/>
            <w:tcBorders>
              <w:top w:val="single" w:sz="4" w:space="0" w:color="000000"/>
              <w:left w:val="single" w:sz="8" w:space="0" w:color="000000"/>
              <w:bottom w:val="single" w:sz="4" w:space="0" w:color="000000"/>
              <w:right w:val="single" w:sz="8" w:space="0" w:color="434343"/>
            </w:tcBorders>
          </w:tcPr>
          <w:p w14:paraId="605618FC" w14:textId="77777777" w:rsidR="00AF437C" w:rsidRPr="00B749AD" w:rsidRDefault="00AF437C">
            <w:pPr>
              <w:rPr>
                <w:rFonts w:ascii="Arial" w:eastAsia="Avenir" w:hAnsi="Arial" w:cs="Arial"/>
                <w:sz w:val="22"/>
                <w:szCs w:val="22"/>
              </w:rPr>
            </w:pPr>
          </w:p>
          <w:p w14:paraId="62097767" w14:textId="77777777" w:rsidR="00AF437C" w:rsidRPr="00B749AD" w:rsidRDefault="00AF437C">
            <w:pPr>
              <w:rPr>
                <w:rFonts w:ascii="Arial" w:eastAsia="Avenir" w:hAnsi="Arial" w:cs="Arial"/>
                <w:sz w:val="22"/>
                <w:szCs w:val="22"/>
              </w:rPr>
            </w:pPr>
          </w:p>
          <w:p w14:paraId="20368DED" w14:textId="77777777" w:rsidR="00AF437C" w:rsidRPr="00B749AD" w:rsidRDefault="00AF437C">
            <w:pPr>
              <w:rPr>
                <w:rFonts w:ascii="Arial" w:eastAsia="Avenir" w:hAnsi="Arial" w:cs="Arial"/>
                <w:sz w:val="22"/>
                <w:szCs w:val="22"/>
              </w:rPr>
            </w:pPr>
          </w:p>
          <w:p w14:paraId="67EF78F7" w14:textId="77777777" w:rsidR="00AF437C" w:rsidRPr="00B749AD" w:rsidRDefault="00AF437C">
            <w:pPr>
              <w:rPr>
                <w:rFonts w:ascii="Arial" w:eastAsia="Avenir" w:hAnsi="Arial" w:cs="Arial"/>
                <w:sz w:val="22"/>
                <w:szCs w:val="22"/>
              </w:rPr>
            </w:pPr>
          </w:p>
          <w:p w14:paraId="69007A96" w14:textId="77777777" w:rsidR="00AF437C" w:rsidRPr="00B749AD" w:rsidRDefault="00AF437C">
            <w:pPr>
              <w:rPr>
                <w:rFonts w:ascii="Arial" w:eastAsia="Avenir" w:hAnsi="Arial" w:cs="Arial"/>
                <w:sz w:val="22"/>
                <w:szCs w:val="22"/>
              </w:rPr>
            </w:pPr>
          </w:p>
        </w:tc>
        <w:tc>
          <w:tcPr>
            <w:tcW w:w="5385" w:type="dxa"/>
            <w:tcBorders>
              <w:top w:val="single" w:sz="4" w:space="0" w:color="000000"/>
              <w:left w:val="single" w:sz="8" w:space="0" w:color="434343"/>
              <w:bottom w:val="single" w:sz="4" w:space="0" w:color="000000"/>
            </w:tcBorders>
          </w:tcPr>
          <w:p w14:paraId="526BCB0C" w14:textId="77777777" w:rsidR="00AF437C" w:rsidRPr="00B749AD" w:rsidRDefault="00AF437C">
            <w:pPr>
              <w:rPr>
                <w:rFonts w:ascii="Arial" w:eastAsia="Avenir" w:hAnsi="Arial" w:cs="Arial"/>
                <w:sz w:val="22"/>
                <w:szCs w:val="22"/>
              </w:rPr>
            </w:pPr>
          </w:p>
        </w:tc>
      </w:tr>
      <w:tr w:rsidR="00AF437C" w:rsidRPr="00B749AD" w14:paraId="53311C5F" w14:textId="77777777" w:rsidTr="00920090">
        <w:tc>
          <w:tcPr>
            <w:tcW w:w="2160" w:type="dxa"/>
            <w:tcBorders>
              <w:top w:val="single" w:sz="4" w:space="0" w:color="000000"/>
              <w:bottom w:val="single" w:sz="4" w:space="0" w:color="000000"/>
              <w:right w:val="single" w:sz="8" w:space="0" w:color="000000"/>
            </w:tcBorders>
            <w:vAlign w:val="center"/>
          </w:tcPr>
          <w:p w14:paraId="5B589509" w14:textId="77777777" w:rsidR="00AF437C" w:rsidRPr="00B749AD" w:rsidRDefault="00920090">
            <w:pPr>
              <w:rPr>
                <w:rFonts w:ascii="Arial" w:eastAsia="Avenir" w:hAnsi="Arial" w:cs="Arial"/>
                <w:b/>
                <w:sz w:val="22"/>
                <w:szCs w:val="22"/>
              </w:rPr>
            </w:pPr>
            <w:r w:rsidRPr="00B749AD">
              <w:rPr>
                <w:rFonts w:ascii="Arial" w:eastAsia="Avenir" w:hAnsi="Arial" w:cs="Arial"/>
                <w:b/>
                <w:sz w:val="22"/>
                <w:szCs w:val="22"/>
              </w:rPr>
              <w:t>Practice and Review</w:t>
            </w:r>
          </w:p>
        </w:tc>
        <w:tc>
          <w:tcPr>
            <w:tcW w:w="3885" w:type="dxa"/>
            <w:tcBorders>
              <w:top w:val="single" w:sz="4" w:space="0" w:color="000000"/>
              <w:left w:val="single" w:sz="8" w:space="0" w:color="000000"/>
              <w:bottom w:val="single" w:sz="4" w:space="0" w:color="000000"/>
              <w:right w:val="single" w:sz="8" w:space="0" w:color="434343"/>
            </w:tcBorders>
          </w:tcPr>
          <w:p w14:paraId="705A669D" w14:textId="77777777" w:rsidR="00AF437C" w:rsidRPr="00B749AD" w:rsidRDefault="00AF437C">
            <w:pPr>
              <w:rPr>
                <w:rFonts w:ascii="Arial" w:eastAsia="Avenir" w:hAnsi="Arial" w:cs="Arial"/>
                <w:sz w:val="22"/>
                <w:szCs w:val="22"/>
              </w:rPr>
            </w:pPr>
          </w:p>
          <w:p w14:paraId="571F87E6" w14:textId="77777777" w:rsidR="00AF437C" w:rsidRPr="00B749AD" w:rsidRDefault="00AF437C">
            <w:pPr>
              <w:rPr>
                <w:rFonts w:ascii="Arial" w:eastAsia="Avenir" w:hAnsi="Arial" w:cs="Arial"/>
                <w:sz w:val="22"/>
                <w:szCs w:val="22"/>
              </w:rPr>
            </w:pPr>
          </w:p>
          <w:p w14:paraId="6FAD6DED" w14:textId="77777777" w:rsidR="00AF437C" w:rsidRPr="00B749AD" w:rsidRDefault="00AF437C">
            <w:pPr>
              <w:rPr>
                <w:rFonts w:ascii="Arial" w:eastAsia="Avenir" w:hAnsi="Arial" w:cs="Arial"/>
                <w:sz w:val="22"/>
                <w:szCs w:val="22"/>
              </w:rPr>
            </w:pPr>
          </w:p>
          <w:p w14:paraId="6B5F0219" w14:textId="77777777" w:rsidR="00AF437C" w:rsidRPr="00B749AD" w:rsidRDefault="00AF437C">
            <w:pPr>
              <w:rPr>
                <w:rFonts w:ascii="Arial" w:eastAsia="Avenir" w:hAnsi="Arial" w:cs="Arial"/>
                <w:sz w:val="22"/>
                <w:szCs w:val="22"/>
              </w:rPr>
            </w:pPr>
          </w:p>
          <w:p w14:paraId="36E07397" w14:textId="77777777" w:rsidR="00AF437C" w:rsidRPr="00B749AD" w:rsidRDefault="00AF437C">
            <w:pPr>
              <w:rPr>
                <w:rFonts w:ascii="Arial" w:eastAsia="Avenir" w:hAnsi="Arial" w:cs="Arial"/>
                <w:sz w:val="22"/>
                <w:szCs w:val="22"/>
              </w:rPr>
            </w:pPr>
          </w:p>
        </w:tc>
        <w:tc>
          <w:tcPr>
            <w:tcW w:w="5385" w:type="dxa"/>
            <w:tcBorders>
              <w:top w:val="single" w:sz="4" w:space="0" w:color="000000"/>
              <w:left w:val="single" w:sz="8" w:space="0" w:color="434343"/>
              <w:bottom w:val="single" w:sz="4" w:space="0" w:color="000000"/>
            </w:tcBorders>
          </w:tcPr>
          <w:p w14:paraId="5BBF4118" w14:textId="77777777" w:rsidR="00AF437C" w:rsidRPr="00B749AD" w:rsidRDefault="00AF437C">
            <w:pPr>
              <w:rPr>
                <w:rFonts w:ascii="Arial" w:eastAsia="Avenir" w:hAnsi="Arial" w:cs="Arial"/>
                <w:sz w:val="22"/>
                <w:szCs w:val="22"/>
              </w:rPr>
            </w:pPr>
          </w:p>
        </w:tc>
      </w:tr>
      <w:tr w:rsidR="00AF437C" w:rsidRPr="00B749AD" w14:paraId="2B6B8C28" w14:textId="77777777" w:rsidTr="00920090">
        <w:tc>
          <w:tcPr>
            <w:tcW w:w="2160" w:type="dxa"/>
            <w:tcBorders>
              <w:top w:val="single" w:sz="4" w:space="0" w:color="000000"/>
              <w:bottom w:val="single" w:sz="4" w:space="0" w:color="000000"/>
              <w:right w:val="single" w:sz="8" w:space="0" w:color="000000"/>
            </w:tcBorders>
            <w:vAlign w:val="center"/>
          </w:tcPr>
          <w:p w14:paraId="1E1A3C82" w14:textId="77777777" w:rsidR="00AF437C" w:rsidRPr="00B749AD" w:rsidRDefault="00920090">
            <w:pPr>
              <w:rPr>
                <w:rFonts w:ascii="Arial" w:eastAsia="Avenir" w:hAnsi="Arial" w:cs="Arial"/>
                <w:b/>
                <w:sz w:val="22"/>
                <w:szCs w:val="22"/>
              </w:rPr>
            </w:pPr>
            <w:r w:rsidRPr="00B749AD">
              <w:rPr>
                <w:rFonts w:ascii="Arial" w:eastAsia="Avenir" w:hAnsi="Arial" w:cs="Arial"/>
                <w:b/>
                <w:sz w:val="22"/>
                <w:szCs w:val="22"/>
              </w:rPr>
              <w:t>Assessment</w:t>
            </w:r>
          </w:p>
        </w:tc>
        <w:tc>
          <w:tcPr>
            <w:tcW w:w="3885" w:type="dxa"/>
            <w:tcBorders>
              <w:top w:val="single" w:sz="4" w:space="0" w:color="000000"/>
              <w:left w:val="single" w:sz="8" w:space="0" w:color="000000"/>
              <w:bottom w:val="single" w:sz="4" w:space="0" w:color="000000"/>
              <w:right w:val="single" w:sz="8" w:space="0" w:color="434343"/>
            </w:tcBorders>
          </w:tcPr>
          <w:p w14:paraId="6F901274" w14:textId="77777777" w:rsidR="00AF437C" w:rsidRPr="00B749AD" w:rsidRDefault="00AF437C">
            <w:pPr>
              <w:rPr>
                <w:rFonts w:ascii="Arial" w:eastAsia="Avenir" w:hAnsi="Arial" w:cs="Arial"/>
                <w:sz w:val="22"/>
                <w:szCs w:val="22"/>
              </w:rPr>
            </w:pPr>
          </w:p>
          <w:p w14:paraId="0520D412" w14:textId="77777777" w:rsidR="00AF437C" w:rsidRPr="00B749AD" w:rsidRDefault="00AF437C">
            <w:pPr>
              <w:rPr>
                <w:rFonts w:ascii="Arial" w:eastAsia="Avenir" w:hAnsi="Arial" w:cs="Arial"/>
                <w:sz w:val="22"/>
                <w:szCs w:val="22"/>
              </w:rPr>
            </w:pPr>
          </w:p>
          <w:p w14:paraId="5774679E" w14:textId="77777777" w:rsidR="00AF437C" w:rsidRPr="00B749AD" w:rsidRDefault="00AF437C">
            <w:pPr>
              <w:rPr>
                <w:rFonts w:ascii="Arial" w:eastAsia="Avenir" w:hAnsi="Arial" w:cs="Arial"/>
                <w:sz w:val="22"/>
                <w:szCs w:val="22"/>
              </w:rPr>
            </w:pPr>
          </w:p>
          <w:p w14:paraId="27B7F144" w14:textId="77777777" w:rsidR="00AF437C" w:rsidRPr="00B749AD" w:rsidRDefault="00AF437C">
            <w:pPr>
              <w:rPr>
                <w:rFonts w:ascii="Arial" w:eastAsia="Avenir" w:hAnsi="Arial" w:cs="Arial"/>
                <w:sz w:val="22"/>
                <w:szCs w:val="22"/>
              </w:rPr>
            </w:pPr>
          </w:p>
          <w:p w14:paraId="56AF8183" w14:textId="77777777" w:rsidR="00AF437C" w:rsidRPr="00B749AD" w:rsidRDefault="00AF437C">
            <w:pPr>
              <w:rPr>
                <w:rFonts w:ascii="Arial" w:eastAsia="Avenir" w:hAnsi="Arial" w:cs="Arial"/>
                <w:sz w:val="22"/>
                <w:szCs w:val="22"/>
              </w:rPr>
            </w:pPr>
          </w:p>
        </w:tc>
        <w:tc>
          <w:tcPr>
            <w:tcW w:w="5385" w:type="dxa"/>
            <w:tcBorders>
              <w:top w:val="single" w:sz="4" w:space="0" w:color="000000"/>
              <w:left w:val="single" w:sz="8" w:space="0" w:color="434343"/>
              <w:bottom w:val="single" w:sz="4" w:space="0" w:color="000000"/>
            </w:tcBorders>
          </w:tcPr>
          <w:p w14:paraId="26086731" w14:textId="77777777" w:rsidR="00AF437C" w:rsidRPr="00B749AD" w:rsidRDefault="00AF437C">
            <w:pPr>
              <w:rPr>
                <w:rFonts w:ascii="Arial" w:eastAsia="Avenir" w:hAnsi="Arial" w:cs="Arial"/>
                <w:sz w:val="22"/>
                <w:szCs w:val="22"/>
              </w:rPr>
            </w:pPr>
          </w:p>
        </w:tc>
      </w:tr>
      <w:tr w:rsidR="00AF437C" w:rsidRPr="00B749AD" w14:paraId="24B28276" w14:textId="77777777" w:rsidTr="00920090">
        <w:tc>
          <w:tcPr>
            <w:tcW w:w="2160" w:type="dxa"/>
            <w:tcBorders>
              <w:top w:val="single" w:sz="4" w:space="0" w:color="000000"/>
              <w:right w:val="single" w:sz="8" w:space="0" w:color="000000"/>
            </w:tcBorders>
            <w:vAlign w:val="center"/>
          </w:tcPr>
          <w:p w14:paraId="57ECADB3" w14:textId="77777777" w:rsidR="00AF437C" w:rsidRPr="00B749AD" w:rsidRDefault="00920090">
            <w:pPr>
              <w:rPr>
                <w:rFonts w:ascii="Arial" w:eastAsia="Avenir" w:hAnsi="Arial" w:cs="Arial"/>
                <w:b/>
                <w:sz w:val="22"/>
                <w:szCs w:val="22"/>
              </w:rPr>
            </w:pPr>
            <w:r w:rsidRPr="00B749AD">
              <w:rPr>
                <w:rFonts w:ascii="Arial" w:eastAsia="Avenir" w:hAnsi="Arial" w:cs="Arial"/>
                <w:b/>
                <w:sz w:val="22"/>
                <w:szCs w:val="22"/>
              </w:rPr>
              <w:t>Reflection and Metacognitive Skill Building</w:t>
            </w:r>
          </w:p>
        </w:tc>
        <w:tc>
          <w:tcPr>
            <w:tcW w:w="3885" w:type="dxa"/>
            <w:tcBorders>
              <w:top w:val="single" w:sz="4" w:space="0" w:color="000000"/>
              <w:left w:val="single" w:sz="8" w:space="0" w:color="000000"/>
              <w:right w:val="single" w:sz="8" w:space="0" w:color="434343"/>
            </w:tcBorders>
          </w:tcPr>
          <w:p w14:paraId="2DD09DB2" w14:textId="77777777" w:rsidR="00AF437C" w:rsidRPr="00B749AD" w:rsidRDefault="00AF437C">
            <w:pPr>
              <w:rPr>
                <w:rFonts w:ascii="Arial" w:eastAsia="Avenir" w:hAnsi="Arial" w:cs="Arial"/>
                <w:sz w:val="22"/>
                <w:szCs w:val="22"/>
              </w:rPr>
            </w:pPr>
          </w:p>
          <w:p w14:paraId="373E7E32" w14:textId="77777777" w:rsidR="00AF437C" w:rsidRPr="00B749AD" w:rsidRDefault="00AF437C">
            <w:pPr>
              <w:rPr>
                <w:rFonts w:ascii="Arial" w:eastAsia="Avenir" w:hAnsi="Arial" w:cs="Arial"/>
                <w:sz w:val="22"/>
                <w:szCs w:val="22"/>
              </w:rPr>
            </w:pPr>
          </w:p>
          <w:p w14:paraId="737C1768" w14:textId="77777777" w:rsidR="00AF437C" w:rsidRPr="00B749AD" w:rsidRDefault="00AF437C">
            <w:pPr>
              <w:rPr>
                <w:rFonts w:ascii="Arial" w:eastAsia="Avenir" w:hAnsi="Arial" w:cs="Arial"/>
                <w:sz w:val="22"/>
                <w:szCs w:val="22"/>
              </w:rPr>
            </w:pPr>
          </w:p>
          <w:p w14:paraId="7A9AE96A" w14:textId="77777777" w:rsidR="00AF437C" w:rsidRPr="00B749AD" w:rsidRDefault="00AF437C">
            <w:pPr>
              <w:rPr>
                <w:rFonts w:ascii="Arial" w:eastAsia="Avenir" w:hAnsi="Arial" w:cs="Arial"/>
                <w:sz w:val="22"/>
                <w:szCs w:val="22"/>
              </w:rPr>
            </w:pPr>
          </w:p>
          <w:p w14:paraId="23F9726F" w14:textId="77777777" w:rsidR="00AF437C" w:rsidRPr="00B749AD" w:rsidRDefault="00AF437C">
            <w:pPr>
              <w:rPr>
                <w:rFonts w:ascii="Arial" w:eastAsia="Avenir" w:hAnsi="Arial" w:cs="Arial"/>
                <w:sz w:val="22"/>
                <w:szCs w:val="22"/>
              </w:rPr>
            </w:pPr>
          </w:p>
          <w:p w14:paraId="33A7C798" w14:textId="77777777" w:rsidR="00AF437C" w:rsidRPr="00B749AD" w:rsidRDefault="00AF437C">
            <w:pPr>
              <w:rPr>
                <w:rFonts w:ascii="Arial" w:eastAsia="Avenir" w:hAnsi="Arial" w:cs="Arial"/>
                <w:sz w:val="22"/>
                <w:szCs w:val="22"/>
              </w:rPr>
            </w:pPr>
          </w:p>
        </w:tc>
        <w:tc>
          <w:tcPr>
            <w:tcW w:w="5385" w:type="dxa"/>
            <w:tcBorders>
              <w:top w:val="single" w:sz="4" w:space="0" w:color="000000"/>
              <w:left w:val="single" w:sz="8" w:space="0" w:color="434343"/>
            </w:tcBorders>
          </w:tcPr>
          <w:p w14:paraId="46A0DFB2" w14:textId="77777777" w:rsidR="00AF437C" w:rsidRPr="00B749AD" w:rsidRDefault="00AF437C">
            <w:pPr>
              <w:rPr>
                <w:rFonts w:ascii="Arial" w:eastAsia="Avenir" w:hAnsi="Arial" w:cs="Arial"/>
                <w:sz w:val="22"/>
                <w:szCs w:val="22"/>
              </w:rPr>
            </w:pPr>
          </w:p>
        </w:tc>
      </w:tr>
    </w:tbl>
    <w:p w14:paraId="6F43B7B0" w14:textId="77777777" w:rsidR="00AF437C" w:rsidRPr="00B749AD" w:rsidRDefault="00920090">
      <w:pPr>
        <w:ind w:right="-810"/>
        <w:jc w:val="right"/>
        <w:rPr>
          <w:rFonts w:ascii="Arial" w:eastAsia="Times New Roman" w:hAnsi="Arial" w:cs="Arial"/>
          <w:sz w:val="14"/>
          <w:szCs w:val="14"/>
        </w:rPr>
      </w:pPr>
      <w:r w:rsidRPr="00B749AD">
        <w:rPr>
          <w:rFonts w:ascii="Arial" w:eastAsia="Times New Roman" w:hAnsi="Arial" w:cs="Arial"/>
          <w:sz w:val="14"/>
          <w:szCs w:val="14"/>
        </w:rPr>
        <w:t>Adapted from: Catlin R. Tucker</w:t>
      </w:r>
    </w:p>
    <w:p w14:paraId="13EADE71" w14:textId="77777777" w:rsidR="00AF437C" w:rsidRPr="00B749AD" w:rsidRDefault="00AF437C">
      <w:pPr>
        <w:ind w:right="-810"/>
        <w:jc w:val="right"/>
        <w:rPr>
          <w:rFonts w:ascii="Arial" w:eastAsia="Times New Roman" w:hAnsi="Arial" w:cs="Arial"/>
          <w:sz w:val="14"/>
          <w:szCs w:val="14"/>
        </w:rPr>
      </w:pPr>
    </w:p>
    <w:p w14:paraId="34644023" w14:textId="77777777" w:rsidR="00AF437C" w:rsidRPr="00B749AD" w:rsidRDefault="00AF437C">
      <w:pPr>
        <w:ind w:right="-810"/>
        <w:jc w:val="right"/>
        <w:rPr>
          <w:rFonts w:ascii="Arial" w:eastAsia="Times New Roman" w:hAnsi="Arial" w:cs="Arial"/>
          <w:sz w:val="14"/>
          <w:szCs w:val="14"/>
        </w:rPr>
      </w:pPr>
    </w:p>
    <w:p w14:paraId="04FD4334" w14:textId="77777777" w:rsidR="00AF437C" w:rsidRPr="00B749AD" w:rsidRDefault="00AF437C">
      <w:pPr>
        <w:ind w:right="-810"/>
        <w:jc w:val="right"/>
        <w:rPr>
          <w:rFonts w:ascii="Arial" w:eastAsia="Times New Roman" w:hAnsi="Arial" w:cs="Arial"/>
          <w:sz w:val="14"/>
          <w:szCs w:val="14"/>
        </w:rPr>
      </w:pPr>
    </w:p>
    <w:sectPr w:rsidR="00AF437C" w:rsidRPr="00B749AD">
      <w:pgSz w:w="12240" w:h="15840"/>
      <w:pgMar w:top="801"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7C"/>
    <w:rsid w:val="00920090"/>
    <w:rsid w:val="00AF437C"/>
    <w:rsid w:val="00B7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E0787"/>
  <w15:docId w15:val="{CB006F51-9AA4-7D4F-96C0-D1EBFF19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2020-06-12T19:59:00Z</dcterms:created>
  <dcterms:modified xsi:type="dcterms:W3CDTF">2020-06-22T10:17:00Z</dcterms:modified>
</cp:coreProperties>
</file>